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B93F9" w14:textId="4439ABB5" w:rsidR="007977F9" w:rsidRPr="00E03C4F" w:rsidRDefault="00E03C4F" w:rsidP="00E03C4F">
      <w:pPr>
        <w:pStyle w:val="NoSpacing"/>
        <w:ind w:hanging="284"/>
        <w:jc w:val="center"/>
        <w:rPr>
          <w:rFonts w:ascii="Arial" w:hAnsi="Arial" w:cs="Arial"/>
          <w:lang w:val="mn-MN"/>
        </w:rPr>
      </w:pPr>
      <w:r w:rsidRPr="00E03C4F">
        <w:rPr>
          <w:rFonts w:ascii="Arial" w:hAnsi="Arial" w:cs="Arial"/>
          <w:lang w:val="mn-MN"/>
        </w:rPr>
        <w:t>ӨВӨРХАНГАЙ АЙМГИЙН ЗДТГ-ЫН АВЛИГЫН ЭСРЭГ ҮЙЛ АЖИЛЛАГААНЫ 2</w:t>
      </w:r>
      <w:r w:rsidR="007977F9" w:rsidRPr="00E03C4F">
        <w:rPr>
          <w:rFonts w:ascii="Arial" w:hAnsi="Arial" w:cs="Arial"/>
          <w:lang w:val="mn-MN"/>
        </w:rPr>
        <w:t xml:space="preserve">022 ОНЫ ТӨЛӨВЛӨГӨӨНИЙ </w:t>
      </w:r>
      <w:r w:rsidRPr="00E03C4F">
        <w:rPr>
          <w:rFonts w:ascii="Arial" w:hAnsi="Arial" w:cs="Arial"/>
          <w:lang w:val="mn-MN"/>
        </w:rPr>
        <w:t>ХЭРЭГЖИЛТ</w:t>
      </w:r>
    </w:p>
    <w:p w14:paraId="4DD8884E" w14:textId="1DBCFC2A" w:rsidR="007977F9" w:rsidRPr="00E03C4F" w:rsidRDefault="007977F9" w:rsidP="00F27ECA">
      <w:pPr>
        <w:pStyle w:val="NoSpacing"/>
        <w:ind w:hanging="567"/>
        <w:jc w:val="center"/>
        <w:rPr>
          <w:rFonts w:ascii="Arial" w:hAnsi="Arial" w:cs="Arial"/>
          <w:lang w:val="mn-MN"/>
        </w:rPr>
      </w:pPr>
    </w:p>
    <w:p w14:paraId="76229333" w14:textId="3A4F55BF" w:rsidR="00F27ECA" w:rsidRPr="00E03C4F" w:rsidRDefault="00F27ECA" w:rsidP="00F27ECA">
      <w:pPr>
        <w:pStyle w:val="NoSpacing"/>
        <w:ind w:hanging="567"/>
        <w:jc w:val="right"/>
        <w:rPr>
          <w:rFonts w:ascii="Arial" w:hAnsi="Arial" w:cs="Arial"/>
          <w:lang w:val="mn-MN"/>
        </w:rPr>
      </w:pPr>
      <w:r w:rsidRPr="00E03C4F">
        <w:rPr>
          <w:rFonts w:ascii="Arial" w:hAnsi="Arial" w:cs="Arial"/>
          <w:lang w:val="mn-MN"/>
        </w:rPr>
        <w:t>2022.12.05</w:t>
      </w:r>
    </w:p>
    <w:tbl>
      <w:tblPr>
        <w:tblStyle w:val="TableGrid"/>
        <w:tblW w:w="15163" w:type="dxa"/>
        <w:tblLayout w:type="fixed"/>
        <w:tblLook w:val="04A0" w:firstRow="1" w:lastRow="0" w:firstColumn="1" w:lastColumn="0" w:noHBand="0" w:noVBand="1"/>
      </w:tblPr>
      <w:tblGrid>
        <w:gridCol w:w="559"/>
        <w:gridCol w:w="2547"/>
        <w:gridCol w:w="2701"/>
        <w:gridCol w:w="1134"/>
        <w:gridCol w:w="7088"/>
        <w:gridCol w:w="1134"/>
      </w:tblGrid>
      <w:tr w:rsidR="00EF15C2" w:rsidRPr="00E03C4F" w14:paraId="4A00D4D6" w14:textId="77777777" w:rsidTr="002C4A8A">
        <w:tc>
          <w:tcPr>
            <w:tcW w:w="559" w:type="dxa"/>
            <w:shd w:val="clear" w:color="auto" w:fill="D9D9D9" w:themeFill="background1" w:themeFillShade="D9"/>
            <w:vAlign w:val="center"/>
          </w:tcPr>
          <w:p w14:paraId="66C76296" w14:textId="2E75E4F3" w:rsidR="00951435" w:rsidRPr="00E03C4F" w:rsidRDefault="00951435" w:rsidP="00F921AF">
            <w:pPr>
              <w:jc w:val="center"/>
              <w:rPr>
                <w:rFonts w:ascii="Arial" w:hAnsi="Arial" w:cs="Arial"/>
                <w:lang w:val="mn-MN"/>
              </w:rPr>
            </w:pPr>
            <w:r w:rsidRPr="00E03C4F">
              <w:rPr>
                <w:rFonts w:ascii="Arial" w:hAnsi="Arial" w:cs="Arial"/>
                <w:lang w:val="mn-MN"/>
              </w:rPr>
              <w:t>Д/д</w:t>
            </w:r>
          </w:p>
        </w:tc>
        <w:tc>
          <w:tcPr>
            <w:tcW w:w="2547" w:type="dxa"/>
            <w:shd w:val="clear" w:color="auto" w:fill="D9D9D9" w:themeFill="background1" w:themeFillShade="D9"/>
            <w:vAlign w:val="center"/>
          </w:tcPr>
          <w:p w14:paraId="76C70B58" w14:textId="5F8B3442" w:rsidR="00951435" w:rsidRPr="00E03C4F" w:rsidRDefault="00951435" w:rsidP="00F921AF">
            <w:pPr>
              <w:jc w:val="center"/>
              <w:rPr>
                <w:rFonts w:ascii="Arial" w:hAnsi="Arial" w:cs="Arial"/>
                <w:lang w:val="mn-MN"/>
              </w:rPr>
            </w:pPr>
            <w:r w:rsidRPr="00E03C4F">
              <w:rPr>
                <w:rFonts w:ascii="Arial" w:hAnsi="Arial" w:cs="Arial"/>
                <w:lang w:val="mn-MN"/>
              </w:rPr>
              <w:t>Зорилт</w:t>
            </w:r>
            <w:r w:rsidR="00A62C2F" w:rsidRPr="00E03C4F">
              <w:rPr>
                <w:rFonts w:ascii="Arial" w:hAnsi="Arial" w:cs="Arial"/>
                <w:lang w:val="mn-MN"/>
              </w:rPr>
              <w:t>,</w:t>
            </w:r>
          </w:p>
          <w:p w14:paraId="3D3DF728" w14:textId="49AC6C64" w:rsidR="00951435" w:rsidRPr="00E03C4F" w:rsidRDefault="00951435" w:rsidP="00F921AF">
            <w:pPr>
              <w:jc w:val="center"/>
              <w:rPr>
                <w:rFonts w:ascii="Arial" w:hAnsi="Arial" w:cs="Arial"/>
                <w:lang w:val="mn-MN"/>
              </w:rPr>
            </w:pPr>
            <w:r w:rsidRPr="00E03C4F">
              <w:rPr>
                <w:rFonts w:ascii="Arial" w:hAnsi="Arial" w:cs="Arial"/>
                <w:lang w:val="mn-MN"/>
              </w:rPr>
              <w:t>Арга хэмжээ</w:t>
            </w:r>
          </w:p>
        </w:tc>
        <w:tc>
          <w:tcPr>
            <w:tcW w:w="2701" w:type="dxa"/>
            <w:shd w:val="clear" w:color="auto" w:fill="D9D9D9" w:themeFill="background1" w:themeFillShade="D9"/>
            <w:vAlign w:val="center"/>
          </w:tcPr>
          <w:p w14:paraId="0D3F9E3D" w14:textId="2E03D37C" w:rsidR="00951435" w:rsidRPr="00E03C4F" w:rsidRDefault="00951435" w:rsidP="00F921AF">
            <w:pPr>
              <w:jc w:val="center"/>
              <w:rPr>
                <w:rFonts w:ascii="Arial" w:hAnsi="Arial" w:cs="Arial"/>
                <w:lang w:val="mn-MN"/>
              </w:rPr>
            </w:pPr>
            <w:r w:rsidRPr="00E03C4F">
              <w:rPr>
                <w:rFonts w:ascii="Arial" w:hAnsi="Arial" w:cs="Arial"/>
                <w:lang w:val="mn-MN"/>
              </w:rPr>
              <w:t>Шалгуур үзүүлэлт</w:t>
            </w:r>
          </w:p>
        </w:tc>
        <w:tc>
          <w:tcPr>
            <w:tcW w:w="1134" w:type="dxa"/>
            <w:shd w:val="clear" w:color="auto" w:fill="D9D9D9" w:themeFill="background1" w:themeFillShade="D9"/>
            <w:vAlign w:val="center"/>
          </w:tcPr>
          <w:p w14:paraId="13EAA51B" w14:textId="77777777" w:rsidR="00EF15C2" w:rsidRPr="00E03C4F" w:rsidRDefault="00951435" w:rsidP="00F921AF">
            <w:pPr>
              <w:jc w:val="center"/>
              <w:rPr>
                <w:rFonts w:ascii="Arial" w:hAnsi="Arial" w:cs="Arial"/>
                <w:lang w:val="mn-MN"/>
              </w:rPr>
            </w:pPr>
            <w:r w:rsidRPr="00E03C4F">
              <w:rPr>
                <w:rFonts w:ascii="Arial" w:hAnsi="Arial" w:cs="Arial"/>
                <w:lang w:val="mn-MN"/>
              </w:rPr>
              <w:t>Зарцуул</w:t>
            </w:r>
          </w:p>
          <w:p w14:paraId="5CA6426E" w14:textId="1EDEB6A9" w:rsidR="00951435" w:rsidRPr="00E03C4F" w:rsidRDefault="00951435" w:rsidP="00F921AF">
            <w:pPr>
              <w:jc w:val="center"/>
              <w:rPr>
                <w:rFonts w:ascii="Arial" w:hAnsi="Arial" w:cs="Arial"/>
                <w:lang w:val="mn-MN"/>
              </w:rPr>
            </w:pPr>
            <w:r w:rsidRPr="00E03C4F">
              <w:rPr>
                <w:rFonts w:ascii="Arial" w:hAnsi="Arial" w:cs="Arial"/>
                <w:lang w:val="mn-MN"/>
              </w:rPr>
              <w:t xml:space="preserve">сан хөрөнгийн хэмжээ, эх үүсвэр </w:t>
            </w:r>
          </w:p>
        </w:tc>
        <w:tc>
          <w:tcPr>
            <w:tcW w:w="7088" w:type="dxa"/>
            <w:shd w:val="clear" w:color="auto" w:fill="D9D9D9" w:themeFill="background1" w:themeFillShade="D9"/>
            <w:vAlign w:val="center"/>
          </w:tcPr>
          <w:p w14:paraId="714F5F9B" w14:textId="7BBEF04C" w:rsidR="00951435" w:rsidRPr="00E03C4F" w:rsidRDefault="00951435" w:rsidP="00F921AF">
            <w:pPr>
              <w:jc w:val="center"/>
              <w:rPr>
                <w:rFonts w:ascii="Arial" w:hAnsi="Arial" w:cs="Arial"/>
                <w:lang w:val="mn-MN"/>
              </w:rPr>
            </w:pPr>
            <w:r w:rsidRPr="00E03C4F">
              <w:rPr>
                <w:rFonts w:ascii="Arial" w:hAnsi="Arial" w:cs="Arial"/>
                <w:lang w:val="mn-MN"/>
              </w:rPr>
              <w:t>Хүрсэн түвшин, үр дүн</w:t>
            </w:r>
          </w:p>
        </w:tc>
        <w:tc>
          <w:tcPr>
            <w:tcW w:w="1134" w:type="dxa"/>
            <w:shd w:val="clear" w:color="auto" w:fill="D9D9D9" w:themeFill="background1" w:themeFillShade="D9"/>
            <w:vAlign w:val="center"/>
          </w:tcPr>
          <w:p w14:paraId="685EF2AA" w14:textId="77777777" w:rsidR="00F061FC" w:rsidRPr="00E03C4F" w:rsidRDefault="00951435" w:rsidP="00F921AF">
            <w:pPr>
              <w:jc w:val="center"/>
              <w:rPr>
                <w:rFonts w:ascii="Arial" w:hAnsi="Arial" w:cs="Arial"/>
                <w:lang w:val="mn-MN"/>
              </w:rPr>
            </w:pPr>
            <w:r w:rsidRPr="00E03C4F">
              <w:rPr>
                <w:rFonts w:ascii="Arial" w:hAnsi="Arial" w:cs="Arial"/>
                <w:lang w:val="mn-MN"/>
              </w:rPr>
              <w:t>Хэрэг</w:t>
            </w:r>
          </w:p>
          <w:p w14:paraId="0055FEDA" w14:textId="0405AA32" w:rsidR="002B429F" w:rsidRPr="00E03C4F" w:rsidRDefault="00951435" w:rsidP="00F921AF">
            <w:pPr>
              <w:jc w:val="center"/>
              <w:rPr>
                <w:rFonts w:ascii="Arial" w:hAnsi="Arial" w:cs="Arial"/>
                <w:lang w:val="mn-MN"/>
              </w:rPr>
            </w:pPr>
            <w:r w:rsidRPr="00E03C4F">
              <w:rPr>
                <w:rFonts w:ascii="Arial" w:hAnsi="Arial" w:cs="Arial"/>
                <w:lang w:val="mn-MN"/>
              </w:rPr>
              <w:t>жил</w:t>
            </w:r>
          </w:p>
          <w:p w14:paraId="440A8C10" w14:textId="77735708" w:rsidR="00F061FC" w:rsidRPr="00E03C4F" w:rsidRDefault="00951435" w:rsidP="00F921AF">
            <w:pPr>
              <w:jc w:val="center"/>
              <w:rPr>
                <w:rFonts w:ascii="Arial" w:hAnsi="Arial" w:cs="Arial"/>
                <w:lang w:val="mn-MN"/>
              </w:rPr>
            </w:pPr>
            <w:r w:rsidRPr="00E03C4F">
              <w:rPr>
                <w:rFonts w:ascii="Arial" w:hAnsi="Arial" w:cs="Arial"/>
                <w:lang w:val="mn-MN"/>
              </w:rPr>
              <w:t>тийн</w:t>
            </w:r>
          </w:p>
          <w:p w14:paraId="0D13C1DC" w14:textId="1D904DEF" w:rsidR="00951435" w:rsidRPr="00E03C4F" w:rsidRDefault="00951435" w:rsidP="00F921AF">
            <w:pPr>
              <w:jc w:val="center"/>
              <w:rPr>
                <w:rFonts w:ascii="Arial" w:hAnsi="Arial" w:cs="Arial"/>
                <w:lang w:val="mn-MN"/>
              </w:rPr>
            </w:pPr>
            <w:r w:rsidRPr="00E03C4F">
              <w:rPr>
                <w:rFonts w:ascii="Arial" w:hAnsi="Arial" w:cs="Arial"/>
                <w:lang w:val="mn-MN"/>
              </w:rPr>
              <w:t>хувь</w:t>
            </w:r>
          </w:p>
        </w:tc>
      </w:tr>
      <w:tr w:rsidR="00EF15C2" w:rsidRPr="00E03C4F" w14:paraId="71F67B80" w14:textId="77777777" w:rsidTr="002C4A8A">
        <w:tc>
          <w:tcPr>
            <w:tcW w:w="559" w:type="dxa"/>
            <w:shd w:val="clear" w:color="auto" w:fill="D9D9D9" w:themeFill="background1" w:themeFillShade="D9"/>
            <w:vAlign w:val="center"/>
          </w:tcPr>
          <w:p w14:paraId="72B03814" w14:textId="17ECE413" w:rsidR="00951435" w:rsidRPr="00E03C4F" w:rsidRDefault="00951435" w:rsidP="00CA420A">
            <w:pPr>
              <w:jc w:val="center"/>
              <w:rPr>
                <w:rFonts w:ascii="Arial" w:hAnsi="Arial" w:cs="Arial"/>
                <w:lang w:val="mn-MN"/>
              </w:rPr>
            </w:pPr>
            <w:r w:rsidRPr="00E03C4F">
              <w:rPr>
                <w:rFonts w:ascii="Arial" w:hAnsi="Arial" w:cs="Arial"/>
                <w:lang w:val="mn-MN"/>
              </w:rPr>
              <w:t>1</w:t>
            </w:r>
          </w:p>
        </w:tc>
        <w:tc>
          <w:tcPr>
            <w:tcW w:w="2547" w:type="dxa"/>
            <w:shd w:val="clear" w:color="auto" w:fill="D9D9D9" w:themeFill="background1" w:themeFillShade="D9"/>
            <w:vAlign w:val="center"/>
          </w:tcPr>
          <w:p w14:paraId="39DED1FC" w14:textId="26221B81" w:rsidR="00951435" w:rsidRPr="00E03C4F" w:rsidRDefault="00951435" w:rsidP="00CA420A">
            <w:pPr>
              <w:jc w:val="center"/>
              <w:rPr>
                <w:rFonts w:ascii="Arial" w:hAnsi="Arial" w:cs="Arial"/>
                <w:lang w:val="mn-MN"/>
              </w:rPr>
            </w:pPr>
            <w:r w:rsidRPr="00E03C4F">
              <w:rPr>
                <w:rFonts w:ascii="Arial" w:hAnsi="Arial" w:cs="Arial"/>
                <w:lang w:val="mn-MN"/>
              </w:rPr>
              <w:t>2</w:t>
            </w:r>
          </w:p>
        </w:tc>
        <w:tc>
          <w:tcPr>
            <w:tcW w:w="2701" w:type="dxa"/>
            <w:shd w:val="clear" w:color="auto" w:fill="D9D9D9" w:themeFill="background1" w:themeFillShade="D9"/>
            <w:vAlign w:val="center"/>
          </w:tcPr>
          <w:p w14:paraId="342A813F" w14:textId="6DC67092" w:rsidR="00951435" w:rsidRPr="00E03C4F" w:rsidRDefault="00951435" w:rsidP="00CA420A">
            <w:pPr>
              <w:jc w:val="center"/>
              <w:rPr>
                <w:rFonts w:ascii="Arial" w:hAnsi="Arial" w:cs="Arial"/>
                <w:lang w:val="mn-MN"/>
              </w:rPr>
            </w:pPr>
            <w:r w:rsidRPr="00E03C4F">
              <w:rPr>
                <w:rFonts w:ascii="Arial" w:hAnsi="Arial" w:cs="Arial"/>
                <w:lang w:val="mn-MN"/>
              </w:rPr>
              <w:t>3</w:t>
            </w:r>
          </w:p>
        </w:tc>
        <w:tc>
          <w:tcPr>
            <w:tcW w:w="1134" w:type="dxa"/>
            <w:shd w:val="clear" w:color="auto" w:fill="D9D9D9" w:themeFill="background1" w:themeFillShade="D9"/>
            <w:vAlign w:val="center"/>
          </w:tcPr>
          <w:p w14:paraId="5DAD196A" w14:textId="62DCE957" w:rsidR="00951435" w:rsidRPr="00E03C4F" w:rsidRDefault="00951435" w:rsidP="00CA420A">
            <w:pPr>
              <w:jc w:val="center"/>
              <w:rPr>
                <w:rFonts w:ascii="Arial" w:hAnsi="Arial" w:cs="Arial"/>
                <w:lang w:val="mn-MN"/>
              </w:rPr>
            </w:pPr>
            <w:r w:rsidRPr="00E03C4F">
              <w:rPr>
                <w:rFonts w:ascii="Arial" w:hAnsi="Arial" w:cs="Arial"/>
                <w:lang w:val="mn-MN"/>
              </w:rPr>
              <w:t>4</w:t>
            </w:r>
          </w:p>
        </w:tc>
        <w:tc>
          <w:tcPr>
            <w:tcW w:w="7088" w:type="dxa"/>
            <w:shd w:val="clear" w:color="auto" w:fill="D9D9D9" w:themeFill="background1" w:themeFillShade="D9"/>
            <w:vAlign w:val="center"/>
          </w:tcPr>
          <w:p w14:paraId="54B4D4F1" w14:textId="5E5B1949" w:rsidR="00951435" w:rsidRPr="00E03C4F" w:rsidRDefault="00951435" w:rsidP="00CA420A">
            <w:pPr>
              <w:jc w:val="center"/>
              <w:rPr>
                <w:rFonts w:ascii="Arial" w:hAnsi="Arial" w:cs="Arial"/>
                <w:lang w:val="mn-MN"/>
              </w:rPr>
            </w:pPr>
            <w:r w:rsidRPr="00E03C4F">
              <w:rPr>
                <w:rFonts w:ascii="Arial" w:hAnsi="Arial" w:cs="Arial"/>
                <w:lang w:val="mn-MN"/>
              </w:rPr>
              <w:t>5</w:t>
            </w:r>
          </w:p>
        </w:tc>
        <w:tc>
          <w:tcPr>
            <w:tcW w:w="1134" w:type="dxa"/>
            <w:shd w:val="clear" w:color="auto" w:fill="D9D9D9" w:themeFill="background1" w:themeFillShade="D9"/>
            <w:vAlign w:val="center"/>
          </w:tcPr>
          <w:p w14:paraId="385A0ECC" w14:textId="7A714A2D" w:rsidR="00951435" w:rsidRPr="00E03C4F" w:rsidRDefault="00951435" w:rsidP="00CA420A">
            <w:pPr>
              <w:jc w:val="center"/>
              <w:rPr>
                <w:rFonts w:ascii="Arial" w:hAnsi="Arial" w:cs="Arial"/>
                <w:lang w:val="mn-MN"/>
              </w:rPr>
            </w:pPr>
            <w:r w:rsidRPr="00E03C4F">
              <w:rPr>
                <w:rFonts w:ascii="Arial" w:hAnsi="Arial" w:cs="Arial"/>
                <w:lang w:val="mn-MN"/>
              </w:rPr>
              <w:t>6</w:t>
            </w:r>
          </w:p>
        </w:tc>
      </w:tr>
      <w:tr w:rsidR="008C5969" w:rsidRPr="00E03C4F" w14:paraId="63DCD795" w14:textId="77777777" w:rsidTr="002C4A8A">
        <w:tc>
          <w:tcPr>
            <w:tcW w:w="15163" w:type="dxa"/>
            <w:gridSpan w:val="6"/>
            <w:shd w:val="clear" w:color="auto" w:fill="F7CAAC" w:themeFill="accent2" w:themeFillTint="66"/>
            <w:vAlign w:val="center"/>
          </w:tcPr>
          <w:p w14:paraId="38BDC935" w14:textId="532A1C3A" w:rsidR="008C5969" w:rsidRPr="00E03C4F" w:rsidRDefault="00B13338" w:rsidP="008C5969">
            <w:pPr>
              <w:jc w:val="center"/>
              <w:rPr>
                <w:rFonts w:ascii="Arial" w:hAnsi="Arial" w:cs="Arial"/>
                <w:lang w:val="mn-MN"/>
              </w:rPr>
            </w:pPr>
            <w:r w:rsidRPr="00E03C4F">
              <w:rPr>
                <w:rFonts w:ascii="Arial" w:hAnsi="Arial" w:cs="Arial"/>
                <w:lang w:val="mn-MN"/>
              </w:rPr>
              <w:t>Хоёр</w:t>
            </w:r>
            <w:r w:rsidR="008C5969" w:rsidRPr="00E03C4F">
              <w:rPr>
                <w:rFonts w:ascii="Arial" w:hAnsi="Arial" w:cs="Arial"/>
                <w:lang w:val="mn-MN"/>
              </w:rPr>
              <w:t>. АВЛИГЫН ЭСРЭГ ХУУЛЬ ТОГТООМЖИЙГ ИРГЭДЭД СУРТАЛЧЛАХ</w:t>
            </w:r>
          </w:p>
        </w:tc>
      </w:tr>
      <w:tr w:rsidR="008C5969" w:rsidRPr="00E03C4F" w14:paraId="5629AA7B" w14:textId="77777777" w:rsidTr="002C4A8A">
        <w:tc>
          <w:tcPr>
            <w:tcW w:w="559" w:type="dxa"/>
            <w:vAlign w:val="center"/>
          </w:tcPr>
          <w:p w14:paraId="28296710" w14:textId="4A3E7C6C" w:rsidR="008C5969" w:rsidRPr="00E03C4F" w:rsidRDefault="00C91A2C" w:rsidP="008C5969">
            <w:pPr>
              <w:jc w:val="both"/>
              <w:rPr>
                <w:rFonts w:ascii="Arial" w:hAnsi="Arial" w:cs="Arial"/>
                <w:lang w:val="mn-MN"/>
              </w:rPr>
            </w:pPr>
            <w:r w:rsidRPr="00E03C4F">
              <w:rPr>
                <w:rFonts w:ascii="Arial" w:hAnsi="Arial" w:cs="Arial"/>
                <w:lang w:val="mn-MN"/>
              </w:rPr>
              <w:t>1</w:t>
            </w:r>
            <w:r w:rsidR="008C5969" w:rsidRPr="00E03C4F">
              <w:rPr>
                <w:rFonts w:ascii="Arial" w:hAnsi="Arial" w:cs="Arial"/>
                <w:lang w:val="mn-MN"/>
              </w:rPr>
              <w:t>.</w:t>
            </w:r>
          </w:p>
        </w:tc>
        <w:tc>
          <w:tcPr>
            <w:tcW w:w="2547" w:type="dxa"/>
          </w:tcPr>
          <w:p w14:paraId="57639C57" w14:textId="40D9A5F6" w:rsidR="008C5969" w:rsidRPr="00E03C4F" w:rsidRDefault="008C5969" w:rsidP="008C5969">
            <w:pPr>
              <w:jc w:val="both"/>
              <w:rPr>
                <w:rFonts w:ascii="Arial" w:hAnsi="Arial" w:cs="Arial"/>
                <w:lang w:val="mn-MN"/>
              </w:rPr>
            </w:pPr>
            <w:r w:rsidRPr="00E03C4F">
              <w:rPr>
                <w:rFonts w:ascii="Arial" w:hAnsi="Arial" w:cs="Arial"/>
                <w:lang w:val="mn-MN"/>
              </w:rPr>
              <w:t>1.1. АТГ-аас бэлтгэсэн тв шторк, инфографик, видео график, нийтлэл, теле зохиомж, хөдөлгөөнт зураг, зурагт хуудас, цахим ном, гарын авлага зэргийг тухайн орон нутгийн хэвлэл мэдээллийн хэрэгсэл, албан ёсны цахим хуудас болон нийгмийн сүлжээ (facebook, twitter, youtube), лед дэлгэц, сурталчилгааны самбарт байршуулах зэрэг бүхий л боломжтой хэлбэрээр олон нийтэд хүргэх.</w:t>
            </w:r>
          </w:p>
        </w:tc>
        <w:tc>
          <w:tcPr>
            <w:tcW w:w="2701" w:type="dxa"/>
          </w:tcPr>
          <w:p w14:paraId="78C0AFC5" w14:textId="77777777" w:rsidR="008C5969" w:rsidRPr="00E03C4F" w:rsidRDefault="008C5969" w:rsidP="008C5969">
            <w:pPr>
              <w:jc w:val="both"/>
              <w:rPr>
                <w:rFonts w:ascii="Arial" w:hAnsi="Arial" w:cs="Arial"/>
                <w:lang w:val="mn-MN"/>
              </w:rPr>
            </w:pPr>
            <w:r w:rsidRPr="00E03C4F">
              <w:rPr>
                <w:rFonts w:ascii="Arial" w:hAnsi="Arial" w:cs="Arial"/>
                <w:lang w:val="mn-MN"/>
              </w:rPr>
              <w:t xml:space="preserve">АТГ-аас бэлтгэсэн мэдээллийн төрөл, тоо: Мэдээллийг олон нийтэд хүргэсэн байдал </w:t>
            </w:r>
          </w:p>
          <w:p w14:paraId="13241DDE" w14:textId="77777777" w:rsidR="008C5969" w:rsidRPr="00E03C4F" w:rsidRDefault="008C5969" w:rsidP="008C5969">
            <w:pPr>
              <w:jc w:val="both"/>
              <w:rPr>
                <w:rFonts w:ascii="Arial" w:hAnsi="Arial" w:cs="Arial"/>
                <w:lang w:val="mn-MN"/>
              </w:rPr>
            </w:pPr>
            <w:r w:rsidRPr="00E03C4F">
              <w:rPr>
                <w:rFonts w:ascii="Arial" w:hAnsi="Arial" w:cs="Arial"/>
                <w:lang w:val="mn-MN"/>
              </w:rPr>
              <w:t xml:space="preserve">а. Хэвлэл мэдээллийн хэрэгслээр дамжуулсан мэдээллийн төрөл, тоо: </w:t>
            </w:r>
          </w:p>
          <w:p w14:paraId="6B9A8684" w14:textId="77777777" w:rsidR="008C5969" w:rsidRPr="00E03C4F" w:rsidRDefault="008C5969" w:rsidP="008C5969">
            <w:pPr>
              <w:jc w:val="both"/>
              <w:rPr>
                <w:rFonts w:ascii="Arial" w:hAnsi="Arial" w:cs="Arial"/>
                <w:lang w:val="mn-MN"/>
              </w:rPr>
            </w:pPr>
            <w:r w:rsidRPr="00E03C4F">
              <w:rPr>
                <w:rFonts w:ascii="Arial" w:hAnsi="Arial" w:cs="Arial"/>
                <w:lang w:val="mn-MN"/>
              </w:rPr>
              <w:t xml:space="preserve">б. Албан ёсны цахим хуудсаар дамжуулсан мэдээллийн төрөл, тоо: </w:t>
            </w:r>
          </w:p>
          <w:p w14:paraId="222770FD" w14:textId="0183B172" w:rsidR="008C5969" w:rsidRPr="00E03C4F" w:rsidRDefault="008C5969" w:rsidP="008C5969">
            <w:pPr>
              <w:jc w:val="both"/>
              <w:rPr>
                <w:rFonts w:ascii="Arial" w:hAnsi="Arial" w:cs="Arial"/>
                <w:lang w:val="mn-MN"/>
              </w:rPr>
            </w:pPr>
            <w:r w:rsidRPr="00E03C4F">
              <w:rPr>
                <w:rFonts w:ascii="Arial" w:hAnsi="Arial" w:cs="Arial"/>
                <w:lang w:val="mn-MN"/>
              </w:rPr>
              <w:t>в. Нийгмийн сүлжээгээр дамжуулсан</w:t>
            </w:r>
            <w:r w:rsidR="00F71642" w:rsidRPr="00E03C4F">
              <w:rPr>
                <w:rFonts w:ascii="Arial" w:hAnsi="Arial" w:cs="Arial"/>
                <w:lang w:val="mn-MN"/>
              </w:rPr>
              <w:t xml:space="preserve"> </w:t>
            </w:r>
            <w:r w:rsidRPr="00E03C4F">
              <w:rPr>
                <w:rFonts w:ascii="Arial" w:hAnsi="Arial" w:cs="Arial"/>
                <w:lang w:val="mn-MN"/>
              </w:rPr>
              <w:t xml:space="preserve">мэдээллийн төрөл, тоо: </w:t>
            </w:r>
          </w:p>
          <w:p w14:paraId="5E265746" w14:textId="3E48E9F2" w:rsidR="008C5969" w:rsidRPr="00E03C4F" w:rsidRDefault="008C5969" w:rsidP="008C5969">
            <w:pPr>
              <w:jc w:val="both"/>
              <w:rPr>
                <w:rFonts w:ascii="Arial" w:hAnsi="Arial" w:cs="Arial"/>
                <w:lang w:val="mn-MN"/>
              </w:rPr>
            </w:pPr>
            <w:r w:rsidRPr="00E03C4F">
              <w:rPr>
                <w:rFonts w:ascii="Arial" w:hAnsi="Arial" w:cs="Arial"/>
                <w:lang w:val="mn-MN"/>
              </w:rPr>
              <w:t>г.Сурталчилгааны самбарт байршуулсан мэдээллийн төрөл, тоо:</w:t>
            </w:r>
          </w:p>
          <w:p w14:paraId="2371930B" w14:textId="7FEF0F90" w:rsidR="008C5969" w:rsidRPr="00E03C4F" w:rsidRDefault="008C5969" w:rsidP="008C5969">
            <w:pPr>
              <w:jc w:val="both"/>
              <w:rPr>
                <w:rFonts w:ascii="Arial" w:hAnsi="Arial" w:cs="Arial"/>
                <w:lang w:val="mn-MN"/>
              </w:rPr>
            </w:pPr>
            <w:r w:rsidRPr="00E03C4F">
              <w:rPr>
                <w:rFonts w:ascii="Arial" w:hAnsi="Arial" w:cs="Arial"/>
                <w:lang w:val="mn-MN"/>
              </w:rPr>
              <w:t xml:space="preserve"> д. Бусад хэлбэрээр дамжуулсан мэдээллийн төрөл, тоо:</w:t>
            </w:r>
          </w:p>
        </w:tc>
        <w:tc>
          <w:tcPr>
            <w:tcW w:w="1134" w:type="dxa"/>
            <w:vAlign w:val="center"/>
          </w:tcPr>
          <w:p w14:paraId="5722D3E1" w14:textId="7B5D8143" w:rsidR="008C5969" w:rsidRPr="00E03C4F" w:rsidRDefault="00D436E8" w:rsidP="00E75C3A">
            <w:pPr>
              <w:jc w:val="center"/>
              <w:rPr>
                <w:rFonts w:ascii="Arial" w:hAnsi="Arial" w:cs="Arial"/>
                <w:lang w:val="mn-MN"/>
              </w:rPr>
            </w:pPr>
            <w:r w:rsidRPr="00E03C4F">
              <w:rPr>
                <w:rFonts w:ascii="Arial" w:hAnsi="Arial" w:cs="Arial"/>
                <w:lang w:val="mn-MN"/>
              </w:rPr>
              <w:t>2</w:t>
            </w:r>
            <w:r w:rsidR="00A5398E" w:rsidRPr="00E03C4F">
              <w:rPr>
                <w:rFonts w:ascii="Arial" w:hAnsi="Arial" w:cs="Arial"/>
                <w:lang w:val="mn-MN"/>
              </w:rPr>
              <w:t>000.0</w:t>
            </w:r>
          </w:p>
        </w:tc>
        <w:tc>
          <w:tcPr>
            <w:tcW w:w="7088" w:type="dxa"/>
          </w:tcPr>
          <w:p w14:paraId="701FF6AD" w14:textId="6A1078A0" w:rsidR="006B157A" w:rsidRPr="00E03C4F" w:rsidRDefault="006B157A" w:rsidP="006B157A">
            <w:pPr>
              <w:jc w:val="both"/>
              <w:rPr>
                <w:rFonts w:ascii="Arial" w:hAnsi="Arial" w:cs="Arial"/>
                <w:lang w:val="mn-MN"/>
              </w:rPr>
            </w:pPr>
            <w:r w:rsidRPr="00E03C4F">
              <w:rPr>
                <w:rFonts w:ascii="Arial" w:hAnsi="Arial" w:cs="Arial"/>
                <w:lang w:val="mn-MN"/>
              </w:rPr>
              <w:t>АТГ-аас бэлтгэ</w:t>
            </w:r>
            <w:r w:rsidR="00BD5D72" w:rsidRPr="00E03C4F">
              <w:rPr>
                <w:rFonts w:ascii="Arial" w:hAnsi="Arial" w:cs="Arial"/>
                <w:lang w:val="mn-MN"/>
              </w:rPr>
              <w:t xml:space="preserve">сэн </w:t>
            </w:r>
            <w:r w:rsidR="00F71642" w:rsidRPr="00E03C4F">
              <w:rPr>
                <w:rFonts w:ascii="Arial" w:hAnsi="Arial" w:cs="Arial"/>
                <w:lang w:val="mn-MN"/>
              </w:rPr>
              <w:t xml:space="preserve">мэдээ </w:t>
            </w:r>
            <w:r w:rsidRPr="00E03C4F">
              <w:rPr>
                <w:rFonts w:ascii="Arial" w:hAnsi="Arial" w:cs="Arial"/>
                <w:lang w:val="mn-MN"/>
              </w:rPr>
              <w:t>мэдээллийг олон нийтэд хүргэ</w:t>
            </w:r>
            <w:r w:rsidR="00ED2BD1" w:rsidRPr="00E03C4F">
              <w:rPr>
                <w:rFonts w:ascii="Arial" w:hAnsi="Arial" w:cs="Arial"/>
                <w:lang w:val="mn-MN"/>
              </w:rPr>
              <w:t xml:space="preserve">х </w:t>
            </w:r>
            <w:r w:rsidR="00426729" w:rsidRPr="00E03C4F">
              <w:rPr>
                <w:rFonts w:ascii="Arial" w:hAnsi="Arial" w:cs="Arial"/>
                <w:lang w:val="mn-MN"/>
              </w:rPr>
              <w:t xml:space="preserve">чиглэлээр </w:t>
            </w:r>
            <w:r w:rsidR="00ED2BD1" w:rsidRPr="00E03C4F">
              <w:rPr>
                <w:rFonts w:ascii="Arial" w:hAnsi="Arial" w:cs="Arial"/>
                <w:lang w:val="mn-MN"/>
              </w:rPr>
              <w:t>дараахь ажлууд</w:t>
            </w:r>
            <w:r w:rsidR="00426729" w:rsidRPr="00E03C4F">
              <w:rPr>
                <w:rFonts w:ascii="Arial" w:hAnsi="Arial" w:cs="Arial"/>
                <w:lang w:val="mn-MN"/>
              </w:rPr>
              <w:t xml:space="preserve">ыг </w:t>
            </w:r>
            <w:r w:rsidR="009426F8" w:rsidRPr="00E03C4F">
              <w:rPr>
                <w:rFonts w:ascii="Arial" w:hAnsi="Arial" w:cs="Arial"/>
                <w:lang w:val="mn-MN"/>
              </w:rPr>
              <w:t xml:space="preserve">хийж </w:t>
            </w:r>
            <w:r w:rsidR="00426729" w:rsidRPr="00E03C4F">
              <w:rPr>
                <w:rFonts w:ascii="Arial" w:hAnsi="Arial" w:cs="Arial"/>
                <w:lang w:val="mn-MN"/>
              </w:rPr>
              <w:t>хэрэгжүүлэв.</w:t>
            </w:r>
            <w:r w:rsidR="009426F8" w:rsidRPr="00E03C4F">
              <w:rPr>
                <w:rFonts w:ascii="Arial" w:hAnsi="Arial" w:cs="Arial"/>
                <w:lang w:val="mn-MN"/>
              </w:rPr>
              <w:t xml:space="preserve"> Үүнд:</w:t>
            </w:r>
          </w:p>
          <w:p w14:paraId="3A277336" w14:textId="27F7B7F0" w:rsidR="004F1513" w:rsidRPr="00E03C4F" w:rsidRDefault="0098065F" w:rsidP="008C5969">
            <w:pPr>
              <w:jc w:val="both"/>
              <w:rPr>
                <w:rFonts w:ascii="Arial" w:hAnsi="Arial" w:cs="Arial"/>
                <w:lang w:val="mn-MN"/>
              </w:rPr>
            </w:pPr>
            <w:r w:rsidRPr="00E03C4F">
              <w:rPr>
                <w:rFonts w:ascii="Arial" w:hAnsi="Arial" w:cs="Arial"/>
                <w:lang w:val="mn-MN"/>
              </w:rPr>
              <w:t>а</w:t>
            </w:r>
            <w:r w:rsidR="00781177" w:rsidRPr="00E03C4F">
              <w:rPr>
                <w:rFonts w:ascii="Arial" w:hAnsi="Arial" w:cs="Arial"/>
                <w:lang w:val="mn-MN"/>
              </w:rPr>
              <w:t>.Орон нутгийн 3 телевиз буюу Хас, Соёмбо, Жи Эм телевизүүдийн эфирээр 4 сарын турш 7 хоног тутам сар бүр 2 удаагийн давтамжтай олон нийтэд хүргэж, мөн радио хэлбэрээр ирүүлсэн 14 зөвлөгөөг орон нутгийн “Ноён-Уул” радиогийн сувгаар 3 сарын  хугацаанд нийт 372 удаагийн давтамжтайгаар олон нийтэд тус тус хүргэв. 7 Хоног тутмын Өвөрхангайн өнгө сэтгүүлд</w:t>
            </w:r>
            <w:r w:rsidR="006431C9" w:rsidRPr="00E03C4F">
              <w:rPr>
                <w:rFonts w:ascii="Arial" w:hAnsi="Arial" w:cs="Arial"/>
                <w:lang w:val="mn-MN"/>
              </w:rPr>
              <w:t xml:space="preserve"> а</w:t>
            </w:r>
            <w:r w:rsidR="00781177" w:rsidRPr="00E03C4F">
              <w:rPr>
                <w:rFonts w:ascii="Arial" w:hAnsi="Arial" w:cs="Arial"/>
                <w:lang w:val="mn-MN"/>
              </w:rPr>
              <w:t>влигаас урьдчилан сэргийлэх чиглэлээр мэдээ, мэдээлэл бэлтгэн нийтлүүлж, сурталчилан ажиллав.</w:t>
            </w:r>
            <w:r w:rsidR="00D87089" w:rsidRPr="00E03C4F">
              <w:rPr>
                <w:rFonts w:ascii="Arial" w:hAnsi="Arial" w:cs="Arial"/>
                <w:lang w:val="mn-MN"/>
              </w:rPr>
              <w:t xml:space="preserve"> </w:t>
            </w:r>
          </w:p>
          <w:p w14:paraId="207D81CD" w14:textId="2359964C" w:rsidR="004F1513" w:rsidRPr="00E03C4F" w:rsidRDefault="0098065F" w:rsidP="008C5969">
            <w:pPr>
              <w:jc w:val="both"/>
              <w:rPr>
                <w:rFonts w:ascii="Arial" w:hAnsi="Arial" w:cs="Arial"/>
                <w:lang w:val="mn-MN"/>
              </w:rPr>
            </w:pPr>
            <w:r w:rsidRPr="00E03C4F">
              <w:rPr>
                <w:rFonts w:ascii="Arial" w:hAnsi="Arial" w:cs="Arial"/>
                <w:lang w:val="mn-MN"/>
              </w:rPr>
              <w:t>б</w:t>
            </w:r>
            <w:r w:rsidR="00781177" w:rsidRPr="00E03C4F">
              <w:rPr>
                <w:rFonts w:ascii="Arial" w:hAnsi="Arial" w:cs="Arial"/>
                <w:lang w:val="mn-MN"/>
              </w:rPr>
              <w:t>.Аймгийн</w:t>
            </w:r>
            <w:r w:rsidR="00CB22CB" w:rsidRPr="00E03C4F">
              <w:rPr>
                <w:rFonts w:ascii="Arial" w:hAnsi="Arial" w:cs="Arial"/>
                <w:lang w:val="mn-MN"/>
              </w:rPr>
              <w:t xml:space="preserve"> </w:t>
            </w:r>
            <w:r w:rsidR="00781177" w:rsidRPr="00E03C4F">
              <w:rPr>
                <w:rFonts w:ascii="Arial" w:hAnsi="Arial" w:cs="Arial"/>
                <w:lang w:val="mn-MN"/>
              </w:rPr>
              <w:t>нэгдсэн цахим хуудас http://www.uvurkhangai.mn/ сайтын “Ил тод байдал” цэс, “Авлига, ашиг сонирхлын зөрчлөөс урьдчилан сэргийлэх” хэсэг</w:t>
            </w:r>
            <w:r w:rsidR="00197574" w:rsidRPr="00E03C4F">
              <w:rPr>
                <w:rFonts w:ascii="Arial" w:hAnsi="Arial" w:cs="Arial"/>
                <w:lang w:val="mn-MN"/>
              </w:rPr>
              <w:t xml:space="preserve">т 26 төрлийн зурагт хуудсыг байршуулж мөн </w:t>
            </w:r>
            <w:r w:rsidR="00781177" w:rsidRPr="00E03C4F">
              <w:rPr>
                <w:rFonts w:ascii="Arial" w:hAnsi="Arial" w:cs="Arial"/>
                <w:lang w:val="mn-MN"/>
              </w:rPr>
              <w:t>Facebook хуудас, Youtube сувгууд</w:t>
            </w:r>
            <w:r w:rsidR="00197574" w:rsidRPr="00E03C4F">
              <w:rPr>
                <w:rFonts w:ascii="Arial" w:hAnsi="Arial" w:cs="Arial"/>
                <w:lang w:val="mn-MN"/>
              </w:rPr>
              <w:t>аар</w:t>
            </w:r>
            <w:r w:rsidR="00781177" w:rsidRPr="00E03C4F">
              <w:rPr>
                <w:rFonts w:ascii="Arial" w:hAnsi="Arial" w:cs="Arial"/>
                <w:lang w:val="mn-MN"/>
              </w:rPr>
              <w:t xml:space="preserve"> иргэнд мэдээ мэдээллийг түгээ</w:t>
            </w:r>
            <w:r w:rsidR="00197574" w:rsidRPr="00E03C4F">
              <w:rPr>
                <w:rFonts w:ascii="Arial" w:hAnsi="Arial" w:cs="Arial"/>
                <w:lang w:val="mn-MN"/>
              </w:rPr>
              <w:t>н ажиллав</w:t>
            </w:r>
            <w:r w:rsidR="00781177" w:rsidRPr="00E03C4F">
              <w:rPr>
                <w:rFonts w:ascii="Arial" w:hAnsi="Arial" w:cs="Arial"/>
                <w:lang w:val="mn-MN"/>
              </w:rPr>
              <w:t>.</w:t>
            </w:r>
            <w:r w:rsidR="00B1798F" w:rsidRPr="00E03C4F">
              <w:rPr>
                <w:rFonts w:ascii="Arial" w:hAnsi="Arial" w:cs="Arial"/>
                <w:lang w:val="mn-MN"/>
              </w:rPr>
              <w:t xml:space="preserve"> </w:t>
            </w:r>
          </w:p>
          <w:p w14:paraId="67DA0136" w14:textId="2B5420D0" w:rsidR="004F1513" w:rsidRPr="00E03C4F" w:rsidRDefault="0098065F" w:rsidP="008C5969">
            <w:pPr>
              <w:jc w:val="both"/>
              <w:rPr>
                <w:rFonts w:ascii="Arial" w:hAnsi="Arial" w:cs="Arial"/>
                <w:lang w:val="mn-MN"/>
              </w:rPr>
            </w:pPr>
            <w:r w:rsidRPr="00E03C4F">
              <w:rPr>
                <w:rFonts w:ascii="Arial" w:hAnsi="Arial" w:cs="Arial"/>
                <w:lang w:val="mn-MN"/>
              </w:rPr>
              <w:t>в</w:t>
            </w:r>
            <w:r w:rsidR="00781177" w:rsidRPr="00E03C4F">
              <w:rPr>
                <w:rFonts w:ascii="Arial" w:hAnsi="Arial" w:cs="Arial"/>
                <w:lang w:val="mn-MN"/>
              </w:rPr>
              <w:t>.Телевизийн шторк, постер, хэвлэн олшруулах материалыг “Өвөрхангай аймаг” нэртэй албан ёсны пэйж хуудсаар дамжуулан</w:t>
            </w:r>
            <w:r w:rsidR="00A47F26" w:rsidRPr="00E03C4F">
              <w:rPr>
                <w:rFonts w:ascii="Arial" w:hAnsi="Arial" w:cs="Arial"/>
                <w:lang w:val="mn-MN"/>
              </w:rPr>
              <w:t xml:space="preserve"> </w:t>
            </w:r>
            <w:r w:rsidR="00781177" w:rsidRPr="00E03C4F">
              <w:rPr>
                <w:rFonts w:ascii="Arial" w:hAnsi="Arial" w:cs="Arial"/>
                <w:lang w:val="mn-MN"/>
              </w:rPr>
              <w:t xml:space="preserve">“Өвөрхангай аймгийн нэгдсэн групп”, “Өвөрхангай аймгийн нэгдсэн бүлгэм”, “Бид Өвөрхангайчууд”, “Өв зарын узель”, Арвайхээр сумын Засаг даргын Тамгын газар зэрэг нийт давхардсан тоогоор 60 мянган гишүүнтэй аймгийн томоохон сошиал бүлгүүдэд байршуулж сурталчилсан. </w:t>
            </w:r>
          </w:p>
          <w:p w14:paraId="4C55EE6C" w14:textId="30EF7919" w:rsidR="004F1513" w:rsidRPr="00E03C4F" w:rsidRDefault="00781177" w:rsidP="008C5969">
            <w:pPr>
              <w:jc w:val="both"/>
              <w:rPr>
                <w:rFonts w:ascii="Arial" w:hAnsi="Arial" w:cs="Arial"/>
                <w:lang w:val="mn-MN"/>
              </w:rPr>
            </w:pPr>
            <w:r w:rsidRPr="00E03C4F">
              <w:rPr>
                <w:rFonts w:ascii="Arial" w:hAnsi="Arial" w:cs="Arial"/>
                <w:lang w:val="mn-MN"/>
              </w:rPr>
              <w:lastRenderedPageBreak/>
              <w:t xml:space="preserve">г.Авлигын эсрэг сурталчилгааны самбарыг 6*3 хэмжээ бүхий 4 ш самбарт зохих мэдээ мэдээллийг тусган, </w:t>
            </w:r>
            <w:r w:rsidR="0019531C" w:rsidRPr="00E03C4F">
              <w:rPr>
                <w:rFonts w:ascii="Arial" w:hAnsi="Arial" w:cs="Arial"/>
                <w:lang w:val="mn-MN"/>
              </w:rPr>
              <w:t>х</w:t>
            </w:r>
            <w:r w:rsidRPr="00E03C4F">
              <w:rPr>
                <w:rFonts w:ascii="Arial" w:hAnsi="Arial" w:cs="Arial"/>
                <w:lang w:val="mn-MN"/>
              </w:rPr>
              <w:t xml:space="preserve">от хоорондын зам дагуу болон Арвайхээр сумын төв зам дагуу тус тус байршуулав. </w:t>
            </w:r>
          </w:p>
          <w:p w14:paraId="6E273222" w14:textId="153C725D" w:rsidR="008C5969" w:rsidRPr="00E03C4F" w:rsidRDefault="0098065F" w:rsidP="008C5969">
            <w:pPr>
              <w:jc w:val="both"/>
              <w:rPr>
                <w:rFonts w:ascii="Arial" w:hAnsi="Arial" w:cs="Arial"/>
                <w:lang w:val="mn-MN"/>
              </w:rPr>
            </w:pPr>
            <w:r w:rsidRPr="00E03C4F">
              <w:rPr>
                <w:rFonts w:ascii="Arial" w:hAnsi="Arial" w:cs="Arial"/>
                <w:lang w:val="mn-MN"/>
              </w:rPr>
              <w:t>д</w:t>
            </w:r>
            <w:r w:rsidR="00781177" w:rsidRPr="00E03C4F">
              <w:rPr>
                <w:rFonts w:ascii="Arial" w:hAnsi="Arial" w:cs="Arial"/>
                <w:lang w:val="mn-MN"/>
              </w:rPr>
              <w:t>.Авлигатай тэмцэх газрын пэйж хуудсыг нэмэг</w:t>
            </w:r>
            <w:r w:rsidR="00DE1E5C" w:rsidRPr="00E03C4F">
              <w:rPr>
                <w:rFonts w:ascii="Arial" w:hAnsi="Arial" w:cs="Arial"/>
                <w:lang w:val="mn-MN"/>
              </w:rPr>
              <w:t>дүүлэх чиглэлээр</w:t>
            </w:r>
            <w:r w:rsidR="00A5398E" w:rsidRPr="00E03C4F">
              <w:rPr>
                <w:rFonts w:ascii="Arial" w:hAnsi="Arial" w:cs="Arial"/>
                <w:lang w:val="mn-MN"/>
              </w:rPr>
              <w:t xml:space="preserve"> </w:t>
            </w:r>
            <w:r w:rsidR="009E5479" w:rsidRPr="00E03C4F">
              <w:rPr>
                <w:rFonts w:ascii="Arial" w:hAnsi="Arial" w:cs="Arial"/>
                <w:lang w:val="mn-MN"/>
              </w:rPr>
              <w:t xml:space="preserve">аймгийн хэмжээнд </w:t>
            </w:r>
            <w:r w:rsidR="00DE1E5C" w:rsidRPr="00E03C4F">
              <w:rPr>
                <w:rFonts w:ascii="Arial" w:hAnsi="Arial" w:cs="Arial"/>
                <w:lang w:val="mn-MN"/>
              </w:rPr>
              <w:t>аян зарлан, сум, агентлагийн</w:t>
            </w:r>
            <w:r w:rsidR="006B32CF" w:rsidRPr="00E03C4F">
              <w:rPr>
                <w:rFonts w:ascii="Arial" w:hAnsi="Arial" w:cs="Arial"/>
                <w:lang w:val="mn-MN"/>
              </w:rPr>
              <w:t xml:space="preserve"> </w:t>
            </w:r>
            <w:r w:rsidR="00DE1E5C" w:rsidRPr="00E03C4F">
              <w:rPr>
                <w:rFonts w:ascii="Arial" w:hAnsi="Arial" w:cs="Arial"/>
                <w:lang w:val="mn-MN"/>
              </w:rPr>
              <w:t xml:space="preserve">түвшинд зохион байгуулан, </w:t>
            </w:r>
            <w:r w:rsidR="009E5479" w:rsidRPr="00E03C4F">
              <w:rPr>
                <w:rFonts w:ascii="Arial" w:hAnsi="Arial" w:cs="Arial"/>
                <w:lang w:val="mn-MN"/>
              </w:rPr>
              <w:t>давхардсан тоогоор</w:t>
            </w:r>
            <w:r w:rsidR="006B32CF" w:rsidRPr="00E03C4F">
              <w:rPr>
                <w:rFonts w:ascii="Arial" w:hAnsi="Arial" w:cs="Arial"/>
                <w:lang w:val="mn-MN"/>
              </w:rPr>
              <w:t xml:space="preserve"> </w:t>
            </w:r>
            <w:r w:rsidR="000C16B1" w:rsidRPr="00E03C4F">
              <w:rPr>
                <w:rFonts w:ascii="Arial" w:hAnsi="Arial" w:cs="Arial"/>
                <w:lang w:val="mn-MN"/>
              </w:rPr>
              <w:t>5</w:t>
            </w:r>
            <w:r w:rsidR="00DE1E5C" w:rsidRPr="00E03C4F">
              <w:rPr>
                <w:rFonts w:ascii="Arial" w:hAnsi="Arial" w:cs="Arial"/>
                <w:lang w:val="mn-MN"/>
              </w:rPr>
              <w:t>000 гаруй иргэдээр дагагчийн тоог нэмэгдүүлээд байна.</w:t>
            </w:r>
            <w:r w:rsidR="00AC5C00" w:rsidRPr="00E03C4F">
              <w:rPr>
                <w:rFonts w:ascii="Arial" w:hAnsi="Arial" w:cs="Arial"/>
                <w:lang w:val="mn-MN"/>
              </w:rPr>
              <w:t xml:space="preserve"> </w:t>
            </w:r>
          </w:p>
        </w:tc>
        <w:tc>
          <w:tcPr>
            <w:tcW w:w="1134" w:type="dxa"/>
            <w:vAlign w:val="center"/>
          </w:tcPr>
          <w:p w14:paraId="70BB228F" w14:textId="122F3691" w:rsidR="008C5969" w:rsidRPr="00E03C4F" w:rsidRDefault="00482BEB" w:rsidP="00F2522E">
            <w:pPr>
              <w:jc w:val="center"/>
              <w:rPr>
                <w:rFonts w:ascii="Arial" w:hAnsi="Arial" w:cs="Arial"/>
                <w:lang w:val="mn-MN"/>
              </w:rPr>
            </w:pPr>
            <w:r w:rsidRPr="00E03C4F">
              <w:rPr>
                <w:rFonts w:ascii="Arial" w:hAnsi="Arial" w:cs="Arial"/>
                <w:lang w:val="mn-MN"/>
              </w:rPr>
              <w:lastRenderedPageBreak/>
              <w:t>9</w:t>
            </w:r>
            <w:r w:rsidR="00F2522E" w:rsidRPr="00E03C4F">
              <w:rPr>
                <w:rFonts w:ascii="Arial" w:hAnsi="Arial" w:cs="Arial"/>
                <w:lang w:val="mn-MN"/>
              </w:rPr>
              <w:t>0</w:t>
            </w:r>
          </w:p>
        </w:tc>
      </w:tr>
      <w:tr w:rsidR="008C5969" w:rsidRPr="00E03C4F" w14:paraId="7241E404" w14:textId="77777777" w:rsidTr="002C4A8A">
        <w:tc>
          <w:tcPr>
            <w:tcW w:w="559" w:type="dxa"/>
            <w:vAlign w:val="center"/>
          </w:tcPr>
          <w:p w14:paraId="13B489B3" w14:textId="362B38F4" w:rsidR="008C5969" w:rsidRPr="00E03C4F" w:rsidRDefault="00C91A2C" w:rsidP="00C91A2C">
            <w:pPr>
              <w:jc w:val="center"/>
              <w:rPr>
                <w:rFonts w:ascii="Arial" w:hAnsi="Arial" w:cs="Arial"/>
                <w:lang w:val="mn-MN"/>
              </w:rPr>
            </w:pPr>
            <w:r w:rsidRPr="00E03C4F">
              <w:rPr>
                <w:rFonts w:ascii="Arial" w:hAnsi="Arial" w:cs="Arial"/>
                <w:lang w:val="mn-MN"/>
              </w:rPr>
              <w:lastRenderedPageBreak/>
              <w:t>2</w:t>
            </w:r>
            <w:r w:rsidR="008C5969" w:rsidRPr="00E03C4F">
              <w:rPr>
                <w:rFonts w:ascii="Arial" w:hAnsi="Arial" w:cs="Arial"/>
                <w:lang w:val="mn-MN"/>
              </w:rPr>
              <w:t>.</w:t>
            </w:r>
          </w:p>
        </w:tc>
        <w:tc>
          <w:tcPr>
            <w:tcW w:w="2547" w:type="dxa"/>
          </w:tcPr>
          <w:p w14:paraId="527A808C" w14:textId="6621F283" w:rsidR="008C5969" w:rsidRPr="00E03C4F" w:rsidRDefault="008C5969" w:rsidP="008C5969">
            <w:pPr>
              <w:jc w:val="both"/>
              <w:rPr>
                <w:rFonts w:ascii="Arial" w:hAnsi="Arial" w:cs="Arial"/>
                <w:lang w:val="mn-MN"/>
              </w:rPr>
            </w:pPr>
            <w:r w:rsidRPr="00E03C4F">
              <w:rPr>
                <w:rFonts w:ascii="Arial" w:hAnsi="Arial" w:cs="Arial"/>
                <w:lang w:val="mn-MN"/>
              </w:rPr>
              <w:t>1.2. АТГ-аас санаачилсан аян,  арга хэмжээг байгууллага, салбар нэгж, нутаг дэвсгэрийн онцлогт тохируулан зохион байгуулах</w:t>
            </w:r>
          </w:p>
        </w:tc>
        <w:tc>
          <w:tcPr>
            <w:tcW w:w="2701" w:type="dxa"/>
          </w:tcPr>
          <w:p w14:paraId="31C797AB" w14:textId="77777777" w:rsidR="00482BEB" w:rsidRPr="00E03C4F" w:rsidRDefault="008C5969" w:rsidP="008C5969">
            <w:pPr>
              <w:jc w:val="both"/>
              <w:rPr>
                <w:rFonts w:ascii="Arial" w:hAnsi="Arial" w:cs="Arial"/>
                <w:lang w:val="mn-MN"/>
              </w:rPr>
            </w:pPr>
            <w:r w:rsidRPr="00E03C4F">
              <w:rPr>
                <w:rFonts w:ascii="Arial" w:hAnsi="Arial" w:cs="Arial"/>
                <w:lang w:val="mn-MN"/>
              </w:rPr>
              <w:t xml:space="preserve">АТГ-аас санаачилсан аян, арга хэмжээний тоо: Зохион байгуулсан арга хэмжээний тоо </w:t>
            </w:r>
          </w:p>
          <w:p w14:paraId="40A25EE4" w14:textId="5A315646" w:rsidR="008C5969" w:rsidRPr="00E03C4F" w:rsidRDefault="008C5969" w:rsidP="008C5969">
            <w:pPr>
              <w:jc w:val="both"/>
              <w:rPr>
                <w:rFonts w:ascii="Arial" w:hAnsi="Arial" w:cs="Arial"/>
                <w:lang w:val="mn-MN"/>
              </w:rPr>
            </w:pPr>
            <w:r w:rsidRPr="00E03C4F">
              <w:rPr>
                <w:rFonts w:ascii="Arial" w:hAnsi="Arial" w:cs="Arial"/>
                <w:lang w:val="mn-MN"/>
              </w:rPr>
              <w:t>а. Байгууллагын түвшинд: б. Салбарын хэмжээнд: в. Орон нутгийн хэмжээнд:</w:t>
            </w:r>
          </w:p>
        </w:tc>
        <w:tc>
          <w:tcPr>
            <w:tcW w:w="1134" w:type="dxa"/>
            <w:vAlign w:val="center"/>
          </w:tcPr>
          <w:p w14:paraId="301F171D" w14:textId="2561CD35" w:rsidR="008C5969" w:rsidRPr="00E03C4F" w:rsidRDefault="00473533" w:rsidP="008F6A2A">
            <w:pPr>
              <w:jc w:val="center"/>
              <w:rPr>
                <w:rFonts w:ascii="Arial" w:hAnsi="Arial" w:cs="Arial"/>
                <w:lang w:val="mn-MN"/>
              </w:rPr>
            </w:pPr>
            <w:r w:rsidRPr="00E03C4F">
              <w:rPr>
                <w:rFonts w:ascii="Arial" w:hAnsi="Arial" w:cs="Arial"/>
                <w:lang w:val="mn-MN"/>
              </w:rPr>
              <w:t>1</w:t>
            </w:r>
            <w:r w:rsidR="00A5398E" w:rsidRPr="00E03C4F">
              <w:rPr>
                <w:rFonts w:ascii="Arial" w:hAnsi="Arial" w:cs="Arial"/>
                <w:lang w:val="mn-MN"/>
              </w:rPr>
              <w:t>900.0</w:t>
            </w:r>
          </w:p>
        </w:tc>
        <w:tc>
          <w:tcPr>
            <w:tcW w:w="7088" w:type="dxa"/>
          </w:tcPr>
          <w:p w14:paraId="73D6379E" w14:textId="714FD086" w:rsidR="003717AA" w:rsidRPr="00E03C4F" w:rsidRDefault="008C5969" w:rsidP="008C5969">
            <w:pPr>
              <w:ind w:left="-68" w:right="-18"/>
              <w:jc w:val="both"/>
              <w:rPr>
                <w:rFonts w:ascii="Arial" w:hAnsi="Arial" w:cs="Arial"/>
                <w:lang w:val="mn-MN"/>
              </w:rPr>
            </w:pPr>
            <w:r w:rsidRPr="00E03C4F">
              <w:rPr>
                <w:rFonts w:ascii="Arial" w:hAnsi="Arial" w:cs="Arial"/>
                <w:lang w:val="mn-MN"/>
              </w:rPr>
              <w:t>Авлигатай тэмцэх газраас санаачилсан</w:t>
            </w:r>
            <w:r w:rsidR="006C2886" w:rsidRPr="00E03C4F">
              <w:rPr>
                <w:rFonts w:ascii="Arial" w:hAnsi="Arial" w:cs="Arial"/>
                <w:lang w:val="mn-MN"/>
              </w:rPr>
              <w:t xml:space="preserve"> </w:t>
            </w:r>
            <w:r w:rsidRPr="00E03C4F">
              <w:rPr>
                <w:rFonts w:ascii="Arial" w:hAnsi="Arial" w:cs="Arial"/>
                <w:lang w:val="mn-MN"/>
              </w:rPr>
              <w:t>“Зөв</w:t>
            </w:r>
            <w:r w:rsidR="006C2886" w:rsidRPr="00E03C4F">
              <w:rPr>
                <w:rFonts w:ascii="Arial" w:hAnsi="Arial" w:cs="Arial"/>
                <w:lang w:val="mn-MN"/>
              </w:rPr>
              <w:t xml:space="preserve"> </w:t>
            </w:r>
            <w:r w:rsidRPr="00E03C4F">
              <w:rPr>
                <w:rFonts w:ascii="Arial" w:hAnsi="Arial" w:cs="Arial"/>
                <w:lang w:val="mn-MN"/>
              </w:rPr>
              <w:t>Зөвд</w:t>
            </w:r>
            <w:r w:rsidR="006C2886" w:rsidRPr="00E03C4F">
              <w:rPr>
                <w:rFonts w:ascii="Arial" w:hAnsi="Arial" w:cs="Arial"/>
                <w:lang w:val="mn-MN"/>
              </w:rPr>
              <w:t xml:space="preserve"> </w:t>
            </w:r>
            <w:r w:rsidRPr="00E03C4F">
              <w:rPr>
                <w:rFonts w:ascii="Arial" w:hAnsi="Arial" w:cs="Arial"/>
                <w:lang w:val="mn-MN"/>
              </w:rPr>
              <w:t>Шударга</w:t>
            </w:r>
            <w:r w:rsidR="006C2886" w:rsidRPr="00E03C4F">
              <w:rPr>
                <w:rFonts w:ascii="Arial" w:hAnsi="Arial" w:cs="Arial"/>
                <w:lang w:val="mn-MN"/>
              </w:rPr>
              <w:t xml:space="preserve"> зөв” с</w:t>
            </w:r>
            <w:r w:rsidRPr="00E03C4F">
              <w:rPr>
                <w:rFonts w:ascii="Arial" w:hAnsi="Arial" w:cs="Arial"/>
                <w:lang w:val="mn-MN"/>
              </w:rPr>
              <w:t>оён</w:t>
            </w:r>
            <w:r w:rsidR="006C2886" w:rsidRPr="00E03C4F">
              <w:rPr>
                <w:rFonts w:ascii="Arial" w:hAnsi="Arial" w:cs="Arial"/>
                <w:lang w:val="mn-MN"/>
              </w:rPr>
              <w:t xml:space="preserve"> г</w:t>
            </w:r>
            <w:r w:rsidRPr="00E03C4F">
              <w:rPr>
                <w:rFonts w:ascii="Arial" w:hAnsi="Arial" w:cs="Arial"/>
                <w:lang w:val="mn-MN"/>
              </w:rPr>
              <w:t>эгээрүүлэх</w:t>
            </w:r>
            <w:r w:rsidR="006C2886" w:rsidRPr="00E03C4F">
              <w:rPr>
                <w:rFonts w:ascii="Arial" w:hAnsi="Arial" w:cs="Arial"/>
                <w:lang w:val="mn-MN"/>
              </w:rPr>
              <w:t xml:space="preserve"> а</w:t>
            </w:r>
            <w:r w:rsidRPr="00E03C4F">
              <w:rPr>
                <w:rFonts w:ascii="Arial" w:hAnsi="Arial" w:cs="Arial"/>
                <w:lang w:val="mn-MN"/>
              </w:rPr>
              <w:t>яны хүрээнд</w:t>
            </w:r>
            <w:r w:rsidR="003717AA" w:rsidRPr="00E03C4F">
              <w:rPr>
                <w:rFonts w:ascii="Arial" w:hAnsi="Arial" w:cs="Arial"/>
                <w:lang w:val="mn-MN"/>
              </w:rPr>
              <w:t xml:space="preserve"> аймгийн хэмжээнд </w:t>
            </w:r>
            <w:r w:rsidRPr="00E03C4F">
              <w:rPr>
                <w:rFonts w:ascii="Arial" w:hAnsi="Arial" w:cs="Arial"/>
                <w:lang w:val="mn-MN"/>
              </w:rPr>
              <w:t xml:space="preserve">“Авлигын эсрэг миний-бидний оролцоо” сэдэвт 45 хоногийн  аяныг зарлан, </w:t>
            </w:r>
            <w:r w:rsidR="00D84E6C" w:rsidRPr="00E03C4F">
              <w:rPr>
                <w:rFonts w:ascii="Arial" w:hAnsi="Arial" w:cs="Arial"/>
                <w:lang w:val="mn-MN"/>
              </w:rPr>
              <w:t>у</w:t>
            </w:r>
            <w:r w:rsidRPr="00E03C4F">
              <w:rPr>
                <w:rFonts w:ascii="Arial" w:hAnsi="Arial" w:cs="Arial"/>
                <w:lang w:val="mn-MN"/>
              </w:rPr>
              <w:t>дирдамж боловсруулан батлуулж, 19 сум, 22 агентлагт хүргүүлж, хэрэгж</w:t>
            </w:r>
            <w:r w:rsidR="00BF57C1" w:rsidRPr="00E03C4F">
              <w:rPr>
                <w:rFonts w:ascii="Arial" w:hAnsi="Arial" w:cs="Arial"/>
                <w:lang w:val="mn-MN"/>
              </w:rPr>
              <w:t>ү</w:t>
            </w:r>
            <w:r w:rsidR="00575853" w:rsidRPr="00E03C4F">
              <w:rPr>
                <w:rFonts w:ascii="Arial" w:hAnsi="Arial" w:cs="Arial"/>
                <w:lang w:val="mn-MN"/>
              </w:rPr>
              <w:t xml:space="preserve">үлэн </w:t>
            </w:r>
            <w:r w:rsidRPr="00E03C4F">
              <w:rPr>
                <w:rFonts w:ascii="Arial" w:hAnsi="Arial" w:cs="Arial"/>
                <w:lang w:val="mn-MN"/>
              </w:rPr>
              <w:t xml:space="preserve">ажиллав. </w:t>
            </w:r>
          </w:p>
          <w:p w14:paraId="73907978" w14:textId="5BF224A9" w:rsidR="003717AA" w:rsidRPr="00E03C4F" w:rsidRDefault="008C5969" w:rsidP="003717AA">
            <w:pPr>
              <w:ind w:left="-68" w:right="-18"/>
              <w:jc w:val="both"/>
              <w:rPr>
                <w:rFonts w:ascii="Arial" w:hAnsi="Arial" w:cs="Arial"/>
                <w:lang w:val="mn-MN"/>
              </w:rPr>
            </w:pPr>
            <w:r w:rsidRPr="00E03C4F">
              <w:rPr>
                <w:rFonts w:ascii="Arial" w:hAnsi="Arial" w:cs="Arial"/>
                <w:lang w:val="mn-MN"/>
              </w:rPr>
              <w:t xml:space="preserve">Аяны хүрээнд нийт 9 үйл ажиллагааг </w:t>
            </w:r>
            <w:r w:rsidR="0001112C" w:rsidRPr="00E03C4F">
              <w:rPr>
                <w:rFonts w:ascii="Arial" w:hAnsi="Arial" w:cs="Arial"/>
                <w:lang w:val="mn-MN"/>
              </w:rPr>
              <w:t>төлөвлөн х</w:t>
            </w:r>
            <w:r w:rsidRPr="00E03C4F">
              <w:rPr>
                <w:rFonts w:ascii="Arial" w:hAnsi="Arial" w:cs="Arial"/>
                <w:lang w:val="mn-MN"/>
              </w:rPr>
              <w:t>эрэгжү</w:t>
            </w:r>
            <w:r w:rsidR="00D84E6C" w:rsidRPr="00E03C4F">
              <w:rPr>
                <w:rFonts w:ascii="Arial" w:hAnsi="Arial" w:cs="Arial"/>
                <w:lang w:val="mn-MN"/>
              </w:rPr>
              <w:t>үлэв</w:t>
            </w:r>
            <w:r w:rsidRPr="00E03C4F">
              <w:rPr>
                <w:rFonts w:ascii="Arial" w:hAnsi="Arial" w:cs="Arial"/>
                <w:lang w:val="mn-MN"/>
              </w:rPr>
              <w:t>. Аймгийн гэмт хэргээс урьдчилан сэргийлэх ажлыг зохицуулах салбар зөвлөлтэй хамтран хууль, хяналтын байгууллагуудын</w:t>
            </w:r>
            <w:r w:rsidR="009B1845" w:rsidRPr="00E03C4F">
              <w:rPr>
                <w:rFonts w:ascii="Arial" w:hAnsi="Arial" w:cs="Arial"/>
                <w:lang w:val="mn-MN"/>
              </w:rPr>
              <w:t xml:space="preserve"> </w:t>
            </w:r>
            <w:r w:rsidRPr="00E03C4F">
              <w:rPr>
                <w:rFonts w:ascii="Arial" w:hAnsi="Arial" w:cs="Arial"/>
                <w:lang w:val="mn-MN"/>
              </w:rPr>
              <w:t>үйлчилгээ үзүүлэх өдөрлөгөөр "Авлигын эсрэг миний-бидний оролцоо</w:t>
            </w:r>
            <w:r w:rsidR="003717AA" w:rsidRPr="00E03C4F">
              <w:rPr>
                <w:rFonts w:ascii="Arial" w:hAnsi="Arial" w:cs="Arial"/>
                <w:lang w:val="mn-MN"/>
              </w:rPr>
              <w:t>”</w:t>
            </w:r>
            <w:r w:rsidRPr="00E03C4F">
              <w:rPr>
                <w:rFonts w:ascii="Arial" w:hAnsi="Arial" w:cs="Arial"/>
                <w:lang w:val="mn-MN"/>
              </w:rPr>
              <w:t xml:space="preserve"> арга хэмжээг зохион байгуулав. Өдөрлөгийн үеэр Авлигатай тэмцэх газраас зарласан "Зөв зөвд шударга зөв, Таны эрх таны оролцоо-Авлигад үгүй гэж хэлье" аянд нийт 12 байгууллагын 180 гаруй төрийн албан хаагчид нэгд</w:t>
            </w:r>
            <w:r w:rsidR="00866B7D" w:rsidRPr="00E03C4F">
              <w:rPr>
                <w:rFonts w:ascii="Arial" w:hAnsi="Arial" w:cs="Arial"/>
                <w:lang w:val="mn-MN"/>
              </w:rPr>
              <w:t>сэн</w:t>
            </w:r>
            <w:r w:rsidRPr="00E03C4F">
              <w:rPr>
                <w:rFonts w:ascii="Arial" w:hAnsi="Arial" w:cs="Arial"/>
                <w:lang w:val="mn-MN"/>
              </w:rPr>
              <w:t>.</w:t>
            </w:r>
            <w:r w:rsidR="00BF57C1" w:rsidRPr="00E03C4F">
              <w:rPr>
                <w:rFonts w:ascii="Arial" w:hAnsi="Arial" w:cs="Arial"/>
                <w:lang w:val="mn-MN"/>
              </w:rPr>
              <w:t xml:space="preserve"> </w:t>
            </w:r>
          </w:p>
          <w:p w14:paraId="67018897" w14:textId="384D1D29" w:rsidR="008C5969" w:rsidRPr="00E03C4F" w:rsidRDefault="006F2D9A" w:rsidP="003717AA">
            <w:pPr>
              <w:ind w:left="-68" w:right="-18"/>
              <w:jc w:val="both"/>
              <w:rPr>
                <w:rFonts w:ascii="Arial" w:hAnsi="Arial" w:cs="Arial"/>
                <w:lang w:val="mn-MN"/>
              </w:rPr>
            </w:pPr>
            <w:r w:rsidRPr="00E03C4F">
              <w:rPr>
                <w:rFonts w:ascii="Arial" w:hAnsi="Arial" w:cs="Arial"/>
                <w:lang w:val="mn-MN"/>
              </w:rPr>
              <w:t>Мөн а</w:t>
            </w:r>
            <w:r w:rsidR="008C5969" w:rsidRPr="00E03C4F">
              <w:rPr>
                <w:rFonts w:ascii="Arial" w:hAnsi="Arial" w:cs="Arial"/>
                <w:lang w:val="mn-MN"/>
              </w:rPr>
              <w:t>рга хэмжээний үеэр Авлигын эсрэг хууль, нийтийн албанд нийтийн болон хувийн ашиг сонирхлыг зохицуулах, ашиг сонирхлын зөрчлөөс урьдчилан сэргийлэх тухай хууль, шилэн дансны тухай тухай хууль, хүний хувийн мэдээлэл хамгаалах тухай хууль зэрэг нийт 5 хуулиар тараах материал бэлтгэн, нийт давхардсан тоогоор 300 гаруй иргэдэд гарын авлага материал түгээж, авлигын эсрэг хууль тогтоомжийг сурталчилан ажиллалаа.</w:t>
            </w:r>
          </w:p>
          <w:p w14:paraId="005484B3" w14:textId="57B27F7F" w:rsidR="00482BEB" w:rsidRPr="00E03C4F" w:rsidRDefault="00534B7B" w:rsidP="007859C5">
            <w:pPr>
              <w:ind w:left="-68" w:right="-18"/>
              <w:jc w:val="both"/>
              <w:rPr>
                <w:rFonts w:ascii="Arial" w:hAnsi="Arial" w:cs="Arial"/>
                <w:lang w:val="mn-MN"/>
              </w:rPr>
            </w:pPr>
            <w:r w:rsidRPr="00E03C4F">
              <w:rPr>
                <w:rFonts w:ascii="Arial" w:hAnsi="Arial" w:cs="Arial"/>
                <w:szCs w:val="24"/>
                <w:lang w:val="mn-MN"/>
              </w:rPr>
              <w:t>Аяны хүрээнд Арвайхээр сумын Засаг даргын Тамгын газар, Мэргэжлийн хяналтын газар, Санхүүгийн хяналт, дотоод аудитын алба, Биеийн тамир, спортын газар зэрэг байгууллагууд манлайлан ажиллаж, талархал гаруулав</w:t>
            </w:r>
            <w:r w:rsidR="007859C5" w:rsidRPr="00E03C4F">
              <w:rPr>
                <w:rFonts w:ascii="Arial" w:hAnsi="Arial" w:cs="Arial"/>
                <w:szCs w:val="24"/>
                <w:lang w:val="mn-MN"/>
              </w:rPr>
              <w:t>.</w:t>
            </w:r>
          </w:p>
          <w:p w14:paraId="33C6758C" w14:textId="333C907F" w:rsidR="008C5969" w:rsidRPr="00E03C4F" w:rsidRDefault="008C5969" w:rsidP="008C5969">
            <w:pPr>
              <w:jc w:val="both"/>
              <w:rPr>
                <w:rFonts w:ascii="Arial" w:hAnsi="Arial" w:cs="Arial"/>
                <w:lang w:val="mn-MN"/>
              </w:rPr>
            </w:pPr>
            <w:r w:rsidRPr="00E03C4F">
              <w:rPr>
                <w:rFonts w:ascii="Arial" w:hAnsi="Arial" w:cs="Arial"/>
                <w:lang w:val="mn-MN"/>
              </w:rPr>
              <w:t>Хавсралт нийт : 13 Файл : 4 Зураг : 9</w:t>
            </w:r>
          </w:p>
        </w:tc>
        <w:tc>
          <w:tcPr>
            <w:tcW w:w="1134" w:type="dxa"/>
            <w:vAlign w:val="center"/>
          </w:tcPr>
          <w:p w14:paraId="5F9856AC" w14:textId="10953D05" w:rsidR="008C5969" w:rsidRPr="00E03C4F" w:rsidRDefault="00B9452C" w:rsidP="00F2522E">
            <w:pPr>
              <w:jc w:val="center"/>
              <w:rPr>
                <w:rFonts w:ascii="Arial" w:hAnsi="Arial" w:cs="Arial"/>
                <w:lang w:val="mn-MN"/>
              </w:rPr>
            </w:pPr>
            <w:r w:rsidRPr="00E03C4F">
              <w:rPr>
                <w:rFonts w:ascii="Arial" w:hAnsi="Arial" w:cs="Arial"/>
                <w:lang w:val="mn-MN"/>
              </w:rPr>
              <w:t>90</w:t>
            </w:r>
          </w:p>
        </w:tc>
      </w:tr>
      <w:tr w:rsidR="008C5969" w:rsidRPr="00E03C4F" w14:paraId="0965C011" w14:textId="77777777" w:rsidTr="002C4A8A">
        <w:tc>
          <w:tcPr>
            <w:tcW w:w="559" w:type="dxa"/>
            <w:vAlign w:val="center"/>
          </w:tcPr>
          <w:p w14:paraId="66A65791" w14:textId="07529A2C" w:rsidR="008C5969" w:rsidRPr="00E03C4F" w:rsidRDefault="00C91A2C" w:rsidP="00C91A2C">
            <w:pPr>
              <w:jc w:val="center"/>
              <w:rPr>
                <w:rFonts w:ascii="Arial" w:hAnsi="Arial" w:cs="Arial"/>
                <w:lang w:val="mn-MN"/>
              </w:rPr>
            </w:pPr>
            <w:r w:rsidRPr="00E03C4F">
              <w:rPr>
                <w:rFonts w:ascii="Arial" w:hAnsi="Arial" w:cs="Arial"/>
                <w:lang w:val="mn-MN"/>
              </w:rPr>
              <w:t>3</w:t>
            </w:r>
            <w:r w:rsidR="008C5969" w:rsidRPr="00E03C4F">
              <w:rPr>
                <w:rFonts w:ascii="Arial" w:hAnsi="Arial" w:cs="Arial"/>
                <w:lang w:val="mn-MN"/>
              </w:rPr>
              <w:t>.</w:t>
            </w:r>
          </w:p>
        </w:tc>
        <w:tc>
          <w:tcPr>
            <w:tcW w:w="2547" w:type="dxa"/>
          </w:tcPr>
          <w:p w14:paraId="69F07BF1" w14:textId="03318B4B" w:rsidR="008C5969" w:rsidRPr="00E03C4F" w:rsidRDefault="008C5969" w:rsidP="008C5969">
            <w:pPr>
              <w:jc w:val="both"/>
              <w:rPr>
                <w:rFonts w:ascii="Arial" w:hAnsi="Arial" w:cs="Arial"/>
                <w:lang w:val="mn-MN"/>
              </w:rPr>
            </w:pPr>
            <w:r w:rsidRPr="00E03C4F">
              <w:rPr>
                <w:rFonts w:ascii="Arial" w:hAnsi="Arial" w:cs="Arial"/>
                <w:lang w:val="mn-MN"/>
              </w:rPr>
              <w:t xml:space="preserve">Авлигын эсрэг үйл ажиллагааг мэдээлэн сурталчлах  “Шударга ёс, хөгжил дэвшилд </w:t>
            </w:r>
            <w:r w:rsidRPr="00E03C4F">
              <w:rPr>
                <w:rFonts w:ascii="Arial" w:hAnsi="Arial" w:cs="Arial"/>
                <w:lang w:val="mn-MN"/>
              </w:rPr>
              <w:lastRenderedPageBreak/>
              <w:t>110” мэдээллийн самбар ажиллуулах</w:t>
            </w:r>
          </w:p>
        </w:tc>
        <w:tc>
          <w:tcPr>
            <w:tcW w:w="2701" w:type="dxa"/>
          </w:tcPr>
          <w:p w14:paraId="49CFAB69" w14:textId="1F4C13BF" w:rsidR="008C5969" w:rsidRPr="00E03C4F" w:rsidRDefault="008C5969" w:rsidP="008C5969">
            <w:pPr>
              <w:jc w:val="both"/>
              <w:rPr>
                <w:rFonts w:ascii="Arial" w:hAnsi="Arial" w:cs="Arial"/>
                <w:lang w:val="mn-MN"/>
              </w:rPr>
            </w:pPr>
            <w:r w:rsidRPr="00E03C4F">
              <w:rPr>
                <w:rFonts w:ascii="Arial" w:hAnsi="Arial" w:cs="Arial"/>
                <w:lang w:val="mn-MN"/>
              </w:rPr>
              <w:lastRenderedPageBreak/>
              <w:t>“Шударга ёс, хөгжил дэвшилд 110” самбарт байршуулсан мэдээллийн төрөл, тоо:</w:t>
            </w:r>
          </w:p>
        </w:tc>
        <w:tc>
          <w:tcPr>
            <w:tcW w:w="1134" w:type="dxa"/>
            <w:vAlign w:val="center"/>
          </w:tcPr>
          <w:p w14:paraId="3EEFB356" w14:textId="1008902C" w:rsidR="008C5969" w:rsidRPr="00E03C4F" w:rsidRDefault="008F6A2A" w:rsidP="008F6A2A">
            <w:pPr>
              <w:jc w:val="center"/>
              <w:rPr>
                <w:rFonts w:ascii="Arial" w:hAnsi="Arial" w:cs="Arial"/>
                <w:lang w:val="mn-MN"/>
              </w:rPr>
            </w:pPr>
            <w:r w:rsidRPr="00E03C4F">
              <w:rPr>
                <w:rFonts w:ascii="Arial" w:hAnsi="Arial" w:cs="Arial"/>
                <w:lang w:val="mn-MN"/>
              </w:rPr>
              <w:t>-</w:t>
            </w:r>
          </w:p>
        </w:tc>
        <w:tc>
          <w:tcPr>
            <w:tcW w:w="7088" w:type="dxa"/>
          </w:tcPr>
          <w:p w14:paraId="4F4AFEC6" w14:textId="5920DAF7" w:rsidR="00915683" w:rsidRPr="00E03C4F" w:rsidRDefault="008C5969" w:rsidP="008C5969">
            <w:pPr>
              <w:jc w:val="both"/>
              <w:rPr>
                <w:rFonts w:ascii="Arial" w:hAnsi="Arial" w:cs="Arial"/>
                <w:lang w:val="mn-MN"/>
              </w:rPr>
            </w:pPr>
            <w:r w:rsidRPr="00E03C4F">
              <w:rPr>
                <w:rFonts w:ascii="Arial" w:hAnsi="Arial" w:cs="Arial"/>
                <w:lang w:val="mn-MN"/>
              </w:rPr>
              <w:t xml:space="preserve">“Шударга ёс, хөгжил дэвшилд 110” мэдээллийн самбар буланг иргэд олноор цуглардаг газарт буюу аймгийн </w:t>
            </w:r>
            <w:r w:rsidR="000E7ADD" w:rsidRPr="00E03C4F">
              <w:rPr>
                <w:rFonts w:ascii="Arial" w:hAnsi="Arial" w:cs="Arial"/>
                <w:lang w:val="mn-MN"/>
              </w:rPr>
              <w:t>М</w:t>
            </w:r>
            <w:r w:rsidRPr="00E03C4F">
              <w:rPr>
                <w:rFonts w:ascii="Arial" w:hAnsi="Arial" w:cs="Arial"/>
                <w:lang w:val="mn-MN"/>
              </w:rPr>
              <w:t xml:space="preserve">эдээлэл шуурхай удирдлагын төвд байрлуулан, шаардагдах мэдээллийг тухай бүр нь цаг үеийн нөхцөл байдалд нийцүүлэн шинэчлэн ажиллуулж </w:t>
            </w:r>
            <w:r w:rsidRPr="00E03C4F">
              <w:rPr>
                <w:rFonts w:ascii="Arial" w:hAnsi="Arial" w:cs="Arial"/>
                <w:lang w:val="mn-MN"/>
              </w:rPr>
              <w:lastRenderedPageBreak/>
              <w:t>байна.</w:t>
            </w:r>
            <w:r w:rsidR="006B69E2" w:rsidRPr="00E03C4F">
              <w:rPr>
                <w:rFonts w:ascii="Arial" w:hAnsi="Arial" w:cs="Arial"/>
                <w:lang w:val="mn-MN"/>
              </w:rPr>
              <w:t xml:space="preserve"> </w:t>
            </w:r>
            <w:r w:rsidR="00167970" w:rsidRPr="00E03C4F">
              <w:rPr>
                <w:rFonts w:ascii="Arial" w:hAnsi="Arial" w:cs="Arial"/>
                <w:lang w:val="mn-MN"/>
              </w:rPr>
              <w:t xml:space="preserve">Уг </w:t>
            </w:r>
            <w:r w:rsidR="00A62D4B" w:rsidRPr="00E03C4F">
              <w:rPr>
                <w:rFonts w:ascii="Arial" w:hAnsi="Arial" w:cs="Arial"/>
                <w:lang w:val="mn-MN"/>
              </w:rPr>
              <w:t>булангаар</w:t>
            </w:r>
            <w:r w:rsidR="000E7ADD" w:rsidRPr="00E03C4F">
              <w:rPr>
                <w:rFonts w:ascii="Arial" w:hAnsi="Arial" w:cs="Arial"/>
                <w:lang w:val="mn-MN"/>
              </w:rPr>
              <w:t xml:space="preserve"> </w:t>
            </w:r>
            <w:r w:rsidRPr="00E03C4F">
              <w:rPr>
                <w:rFonts w:ascii="Arial" w:hAnsi="Arial" w:cs="Arial"/>
                <w:lang w:val="mn-MN"/>
              </w:rPr>
              <w:t xml:space="preserve">5-6 төрлийн мэдээллийг </w:t>
            </w:r>
            <w:r w:rsidR="00915683" w:rsidRPr="00E03C4F">
              <w:rPr>
                <w:rFonts w:ascii="Arial" w:hAnsi="Arial" w:cs="Arial"/>
                <w:lang w:val="mn-MN"/>
              </w:rPr>
              <w:t xml:space="preserve">тогтмол </w:t>
            </w:r>
            <w:r w:rsidRPr="00E03C4F">
              <w:rPr>
                <w:rFonts w:ascii="Arial" w:hAnsi="Arial" w:cs="Arial"/>
                <w:lang w:val="mn-MN"/>
              </w:rPr>
              <w:t>иргэдэд хүргэ</w:t>
            </w:r>
            <w:r w:rsidR="00915683" w:rsidRPr="00E03C4F">
              <w:rPr>
                <w:rFonts w:ascii="Arial" w:hAnsi="Arial" w:cs="Arial"/>
                <w:lang w:val="mn-MN"/>
              </w:rPr>
              <w:t>ж ажилла</w:t>
            </w:r>
            <w:r w:rsidR="000E7ADD" w:rsidRPr="00E03C4F">
              <w:rPr>
                <w:rFonts w:ascii="Arial" w:hAnsi="Arial" w:cs="Arial"/>
                <w:lang w:val="mn-MN"/>
              </w:rPr>
              <w:t>ж байна</w:t>
            </w:r>
            <w:r w:rsidR="00915683" w:rsidRPr="00E03C4F">
              <w:rPr>
                <w:rFonts w:ascii="Arial" w:hAnsi="Arial" w:cs="Arial"/>
                <w:lang w:val="mn-MN"/>
              </w:rPr>
              <w:t>.</w:t>
            </w:r>
          </w:p>
          <w:p w14:paraId="0CBFBC11" w14:textId="489A509D" w:rsidR="008C5969" w:rsidRPr="00E03C4F" w:rsidRDefault="008C5969" w:rsidP="008C5969">
            <w:pPr>
              <w:jc w:val="both"/>
              <w:rPr>
                <w:rFonts w:ascii="Arial" w:hAnsi="Arial" w:cs="Arial"/>
                <w:lang w:val="mn-MN"/>
              </w:rPr>
            </w:pPr>
            <w:r w:rsidRPr="00E03C4F">
              <w:rPr>
                <w:rFonts w:ascii="Arial" w:hAnsi="Arial" w:cs="Arial"/>
                <w:lang w:val="mn-MN"/>
              </w:rPr>
              <w:t xml:space="preserve">  Хавсралт : 4 зураг</w:t>
            </w:r>
            <w:r w:rsidR="000E7ADD" w:rsidRPr="00E03C4F">
              <w:rPr>
                <w:rFonts w:ascii="Arial" w:hAnsi="Arial" w:cs="Arial"/>
                <w:lang w:val="mn-MN"/>
              </w:rPr>
              <w:t xml:space="preserve"> </w:t>
            </w:r>
          </w:p>
        </w:tc>
        <w:tc>
          <w:tcPr>
            <w:tcW w:w="1134" w:type="dxa"/>
            <w:vAlign w:val="center"/>
          </w:tcPr>
          <w:p w14:paraId="329E9924" w14:textId="64618DF8" w:rsidR="008C5969" w:rsidRPr="00E03C4F" w:rsidRDefault="00F2522E" w:rsidP="00F2522E">
            <w:pPr>
              <w:jc w:val="center"/>
              <w:rPr>
                <w:rFonts w:ascii="Arial" w:hAnsi="Arial" w:cs="Arial"/>
                <w:lang w:val="mn-MN"/>
              </w:rPr>
            </w:pPr>
            <w:r w:rsidRPr="00E03C4F">
              <w:rPr>
                <w:rFonts w:ascii="Arial" w:hAnsi="Arial" w:cs="Arial"/>
                <w:lang w:val="mn-MN"/>
              </w:rPr>
              <w:lastRenderedPageBreak/>
              <w:t>100</w:t>
            </w:r>
          </w:p>
        </w:tc>
      </w:tr>
      <w:tr w:rsidR="008C5969" w:rsidRPr="00E03C4F" w14:paraId="2BB4C3C2" w14:textId="77777777" w:rsidTr="002C4A8A">
        <w:tc>
          <w:tcPr>
            <w:tcW w:w="15163" w:type="dxa"/>
            <w:gridSpan w:val="6"/>
            <w:shd w:val="clear" w:color="auto" w:fill="F7CAAC" w:themeFill="accent2" w:themeFillTint="66"/>
          </w:tcPr>
          <w:p w14:paraId="06ACBBFE" w14:textId="645A7112" w:rsidR="008C5969" w:rsidRPr="00E03C4F" w:rsidRDefault="008C5969" w:rsidP="00F27011">
            <w:pPr>
              <w:jc w:val="center"/>
              <w:rPr>
                <w:rFonts w:ascii="Arial" w:hAnsi="Arial" w:cs="Arial"/>
                <w:lang w:val="mn-MN"/>
              </w:rPr>
            </w:pPr>
            <w:r w:rsidRPr="00E03C4F">
              <w:rPr>
                <w:rFonts w:ascii="Arial" w:hAnsi="Arial" w:cs="Arial"/>
                <w:lang w:val="mn-MN"/>
              </w:rPr>
              <w:lastRenderedPageBreak/>
              <w:t xml:space="preserve"> ХОЁР. АВЛИГЫН ЭСРЭГ СУРГАЛТ ЗОХИОН БАЙГУУЛАХ, АЛБАН ХААГЧДЫГ СУРГАЛТАД ХАМРУУЛАХ</w:t>
            </w:r>
          </w:p>
        </w:tc>
      </w:tr>
      <w:tr w:rsidR="008C5969" w:rsidRPr="00E03C4F" w14:paraId="600C0D1B" w14:textId="77777777" w:rsidTr="002C4A8A">
        <w:tc>
          <w:tcPr>
            <w:tcW w:w="559" w:type="dxa"/>
            <w:vAlign w:val="center"/>
          </w:tcPr>
          <w:p w14:paraId="7D2A2247" w14:textId="72310E1F" w:rsidR="008C5969" w:rsidRPr="00E03C4F" w:rsidRDefault="00C91A2C" w:rsidP="00C91A2C">
            <w:pPr>
              <w:jc w:val="center"/>
              <w:rPr>
                <w:rFonts w:ascii="Arial" w:hAnsi="Arial" w:cs="Arial"/>
                <w:lang w:val="mn-MN"/>
              </w:rPr>
            </w:pPr>
            <w:r w:rsidRPr="00E03C4F">
              <w:rPr>
                <w:rFonts w:ascii="Arial" w:hAnsi="Arial" w:cs="Arial"/>
                <w:lang w:val="mn-MN"/>
              </w:rPr>
              <w:t>4</w:t>
            </w:r>
            <w:r w:rsidR="008C5969" w:rsidRPr="00E03C4F">
              <w:rPr>
                <w:rFonts w:ascii="Arial" w:hAnsi="Arial" w:cs="Arial"/>
                <w:lang w:val="mn-MN"/>
              </w:rPr>
              <w:t>.</w:t>
            </w:r>
          </w:p>
        </w:tc>
        <w:tc>
          <w:tcPr>
            <w:tcW w:w="2547" w:type="dxa"/>
          </w:tcPr>
          <w:p w14:paraId="5471F30E" w14:textId="56A3EDD4" w:rsidR="008C5969" w:rsidRPr="00E03C4F" w:rsidRDefault="008C5969" w:rsidP="008C5969">
            <w:pPr>
              <w:jc w:val="both"/>
              <w:rPr>
                <w:rFonts w:ascii="Arial" w:hAnsi="Arial" w:cs="Arial"/>
                <w:lang w:val="mn-MN"/>
              </w:rPr>
            </w:pPr>
            <w:r w:rsidRPr="00E03C4F">
              <w:rPr>
                <w:rFonts w:ascii="Arial" w:hAnsi="Arial" w:cs="Arial"/>
                <w:lang w:val="mn-MN"/>
              </w:rPr>
              <w:t>2.1. Авлигын эсрэг сургалтын санал, захиалгыг төлөвлөгөөнд тусгуулахаар 01 дүгээр сарын 25-ны дотор АТГ-ын УССГХ-т хүргүүлэх</w:t>
            </w:r>
            <w:r w:rsidR="000C7056" w:rsidRPr="00E03C4F">
              <w:rPr>
                <w:rFonts w:ascii="Arial" w:hAnsi="Arial" w:cs="Arial"/>
                <w:lang w:val="mn-MN"/>
              </w:rPr>
              <w:t>.</w:t>
            </w:r>
          </w:p>
        </w:tc>
        <w:tc>
          <w:tcPr>
            <w:tcW w:w="2701" w:type="dxa"/>
          </w:tcPr>
          <w:p w14:paraId="32864444" w14:textId="6F939907" w:rsidR="008C5969" w:rsidRPr="00E03C4F" w:rsidRDefault="008C5969" w:rsidP="008C5969">
            <w:pPr>
              <w:jc w:val="both"/>
              <w:rPr>
                <w:rFonts w:ascii="Arial" w:hAnsi="Arial" w:cs="Arial"/>
                <w:lang w:val="mn-MN"/>
              </w:rPr>
            </w:pPr>
            <w:r w:rsidRPr="00E03C4F">
              <w:rPr>
                <w:rFonts w:ascii="Arial" w:hAnsi="Arial" w:cs="Arial"/>
                <w:lang w:val="mn-MN"/>
              </w:rPr>
              <w:t>Сургалтын хөтөлбөрийн тоо: Хамрагдах ТАХ-ийн тоо:</w:t>
            </w:r>
          </w:p>
        </w:tc>
        <w:tc>
          <w:tcPr>
            <w:tcW w:w="1134" w:type="dxa"/>
            <w:vAlign w:val="center"/>
          </w:tcPr>
          <w:p w14:paraId="63F5B8EC" w14:textId="6F36EEC4" w:rsidR="008C5969" w:rsidRPr="00E03C4F" w:rsidRDefault="002C46EF" w:rsidP="002C46EF">
            <w:pPr>
              <w:jc w:val="center"/>
              <w:rPr>
                <w:rFonts w:ascii="Arial" w:hAnsi="Arial" w:cs="Arial"/>
                <w:lang w:val="mn-MN"/>
              </w:rPr>
            </w:pPr>
            <w:r w:rsidRPr="00E03C4F">
              <w:rPr>
                <w:rFonts w:ascii="Arial" w:hAnsi="Arial" w:cs="Arial"/>
                <w:lang w:val="mn-MN"/>
              </w:rPr>
              <w:t>-</w:t>
            </w:r>
          </w:p>
        </w:tc>
        <w:tc>
          <w:tcPr>
            <w:tcW w:w="7088" w:type="dxa"/>
          </w:tcPr>
          <w:p w14:paraId="378D19BB" w14:textId="77777777" w:rsidR="009C5DC5" w:rsidRPr="00E03C4F" w:rsidRDefault="008C5969" w:rsidP="008C5969">
            <w:pPr>
              <w:jc w:val="both"/>
              <w:rPr>
                <w:rFonts w:ascii="Arial" w:hAnsi="Arial" w:cs="Arial"/>
                <w:lang w:val="mn-MN"/>
              </w:rPr>
            </w:pPr>
            <w:r w:rsidRPr="00E03C4F">
              <w:rPr>
                <w:rFonts w:ascii="Arial" w:hAnsi="Arial" w:cs="Arial"/>
                <w:lang w:val="mn-MN"/>
              </w:rPr>
              <w:t xml:space="preserve">Авлигатай тэмцэх газраас </w:t>
            </w:r>
            <w:r w:rsidR="00AD508D" w:rsidRPr="00E03C4F">
              <w:rPr>
                <w:rFonts w:ascii="Arial" w:hAnsi="Arial" w:cs="Arial"/>
                <w:lang w:val="mn-MN"/>
              </w:rPr>
              <w:t>ирүүлсэн албан бичгийн хүрээнд тус газраас</w:t>
            </w:r>
            <w:r w:rsidR="00D43FB1" w:rsidRPr="00E03C4F">
              <w:rPr>
                <w:rFonts w:ascii="Arial" w:hAnsi="Arial" w:cs="Arial"/>
                <w:lang w:val="mn-MN"/>
              </w:rPr>
              <w:t xml:space="preserve"> зохион байгуулах 2022 оны сургалтад</w:t>
            </w:r>
            <w:r w:rsidR="00AD508D" w:rsidRPr="00E03C4F">
              <w:rPr>
                <w:rFonts w:ascii="Arial" w:hAnsi="Arial" w:cs="Arial"/>
                <w:lang w:val="mn-MN"/>
              </w:rPr>
              <w:t xml:space="preserve"> </w:t>
            </w:r>
            <w:r w:rsidR="00865792" w:rsidRPr="00E03C4F">
              <w:rPr>
                <w:rFonts w:ascii="Arial" w:hAnsi="Arial" w:cs="Arial"/>
                <w:lang w:val="mn-MN"/>
              </w:rPr>
              <w:t xml:space="preserve">аймгийн хэмжээнд </w:t>
            </w:r>
            <w:r w:rsidRPr="00E03C4F">
              <w:rPr>
                <w:rFonts w:ascii="Arial" w:hAnsi="Arial" w:cs="Arial"/>
                <w:lang w:val="mn-MN"/>
              </w:rPr>
              <w:t>төрийн албанд шинээр томилогдсон удирдах албан тушаалтан болон төрийн алба</w:t>
            </w:r>
            <w:r w:rsidR="00D43FB1" w:rsidRPr="00E03C4F">
              <w:rPr>
                <w:rFonts w:ascii="Arial" w:hAnsi="Arial" w:cs="Arial"/>
                <w:lang w:val="mn-MN"/>
              </w:rPr>
              <w:t>н</w:t>
            </w:r>
            <w:r w:rsidRPr="00E03C4F">
              <w:rPr>
                <w:rFonts w:ascii="Arial" w:hAnsi="Arial" w:cs="Arial"/>
                <w:lang w:val="mn-MN"/>
              </w:rPr>
              <w:t xml:space="preserve"> хаагчды</w:t>
            </w:r>
            <w:r w:rsidR="00865792" w:rsidRPr="00E03C4F">
              <w:rPr>
                <w:rFonts w:ascii="Arial" w:hAnsi="Arial" w:cs="Arial"/>
                <w:lang w:val="mn-MN"/>
              </w:rPr>
              <w:t xml:space="preserve">н судалгааг </w:t>
            </w:r>
            <w:r w:rsidRPr="00E03C4F">
              <w:rPr>
                <w:rFonts w:ascii="Arial" w:hAnsi="Arial" w:cs="Arial"/>
                <w:lang w:val="mn-MN"/>
              </w:rPr>
              <w:t>19 сум, 18 байгууллагаас авч нэгтгэн, нийт 150 төрийн албан хаагчийн мэдээллийг</w:t>
            </w:r>
            <w:r w:rsidR="00865792" w:rsidRPr="00E03C4F">
              <w:rPr>
                <w:rFonts w:ascii="Arial" w:hAnsi="Arial" w:cs="Arial"/>
                <w:lang w:val="mn-MN"/>
              </w:rPr>
              <w:t xml:space="preserve"> </w:t>
            </w:r>
            <w:r w:rsidR="002C46EF" w:rsidRPr="00E03C4F">
              <w:rPr>
                <w:rFonts w:ascii="Arial" w:hAnsi="Arial" w:cs="Arial"/>
                <w:lang w:val="mn-MN"/>
              </w:rPr>
              <w:t xml:space="preserve">ирүүлсэн хүснэгтийн дагуу </w:t>
            </w:r>
            <w:r w:rsidR="00865792" w:rsidRPr="00E03C4F">
              <w:rPr>
                <w:rFonts w:ascii="Arial" w:hAnsi="Arial" w:cs="Arial"/>
                <w:lang w:val="mn-MN"/>
              </w:rPr>
              <w:t xml:space="preserve">хэлтсийн даргын албан бичгээр баталгаажуулан </w:t>
            </w:r>
            <w:r w:rsidRPr="00E03C4F">
              <w:rPr>
                <w:rFonts w:ascii="Arial" w:hAnsi="Arial" w:cs="Arial"/>
                <w:lang w:val="mn-MN"/>
              </w:rPr>
              <w:t>хүргүүл</w:t>
            </w:r>
            <w:r w:rsidR="002D024F" w:rsidRPr="00E03C4F">
              <w:rPr>
                <w:rFonts w:ascii="Arial" w:hAnsi="Arial" w:cs="Arial"/>
                <w:lang w:val="mn-MN"/>
              </w:rPr>
              <w:t>сэн</w:t>
            </w:r>
            <w:r w:rsidRPr="00E03C4F">
              <w:rPr>
                <w:rFonts w:ascii="Arial" w:hAnsi="Arial" w:cs="Arial"/>
                <w:lang w:val="mn-MN"/>
              </w:rPr>
              <w:t>.</w:t>
            </w:r>
            <w:r w:rsidR="008C0C6A" w:rsidRPr="00E03C4F">
              <w:rPr>
                <w:rFonts w:ascii="Arial" w:hAnsi="Arial" w:cs="Arial"/>
                <w:lang w:val="mn-MN"/>
              </w:rPr>
              <w:t xml:space="preserve"> </w:t>
            </w:r>
          </w:p>
          <w:p w14:paraId="64C415DE" w14:textId="6CA5624D" w:rsidR="00B9452C" w:rsidRPr="00E03C4F" w:rsidRDefault="00B9452C" w:rsidP="008C5969">
            <w:pPr>
              <w:jc w:val="both"/>
              <w:rPr>
                <w:rFonts w:ascii="Arial" w:hAnsi="Arial" w:cs="Arial"/>
                <w:lang w:val="mn-MN"/>
              </w:rPr>
            </w:pPr>
            <w:r w:rsidRPr="00E03C4F">
              <w:rPr>
                <w:rFonts w:ascii="Arial" w:hAnsi="Arial" w:cs="Arial"/>
                <w:lang w:val="mn-MN"/>
              </w:rPr>
              <w:t>Хавсралт ....хуудас</w:t>
            </w:r>
          </w:p>
        </w:tc>
        <w:tc>
          <w:tcPr>
            <w:tcW w:w="1134" w:type="dxa"/>
            <w:vAlign w:val="center"/>
          </w:tcPr>
          <w:p w14:paraId="5187C136" w14:textId="3153A567" w:rsidR="008C5969" w:rsidRPr="00E03C4F" w:rsidRDefault="00F2522E" w:rsidP="00F2522E">
            <w:pPr>
              <w:jc w:val="center"/>
              <w:rPr>
                <w:rFonts w:ascii="Arial" w:hAnsi="Arial" w:cs="Arial"/>
                <w:lang w:val="mn-MN"/>
              </w:rPr>
            </w:pPr>
            <w:r w:rsidRPr="00E03C4F">
              <w:rPr>
                <w:rFonts w:ascii="Arial" w:hAnsi="Arial" w:cs="Arial"/>
                <w:lang w:val="mn-MN"/>
              </w:rPr>
              <w:t>100</w:t>
            </w:r>
          </w:p>
        </w:tc>
      </w:tr>
      <w:tr w:rsidR="008C5969" w:rsidRPr="00E03C4F" w14:paraId="7919B67D" w14:textId="77777777" w:rsidTr="002C4A8A">
        <w:tc>
          <w:tcPr>
            <w:tcW w:w="559" w:type="dxa"/>
            <w:vAlign w:val="center"/>
          </w:tcPr>
          <w:p w14:paraId="64060D05" w14:textId="5C5C09F7" w:rsidR="008C5969" w:rsidRPr="00E03C4F" w:rsidRDefault="00C91A2C" w:rsidP="00C91A2C">
            <w:pPr>
              <w:jc w:val="center"/>
              <w:rPr>
                <w:rFonts w:ascii="Arial" w:hAnsi="Arial" w:cs="Arial"/>
                <w:lang w:val="mn-MN"/>
              </w:rPr>
            </w:pPr>
            <w:r w:rsidRPr="00E03C4F">
              <w:rPr>
                <w:rFonts w:ascii="Arial" w:hAnsi="Arial" w:cs="Arial"/>
                <w:lang w:val="mn-MN"/>
              </w:rPr>
              <w:t>5</w:t>
            </w:r>
            <w:r w:rsidR="008C5969" w:rsidRPr="00E03C4F">
              <w:rPr>
                <w:rFonts w:ascii="Arial" w:hAnsi="Arial" w:cs="Arial"/>
                <w:lang w:val="mn-MN"/>
              </w:rPr>
              <w:t>.</w:t>
            </w:r>
          </w:p>
        </w:tc>
        <w:tc>
          <w:tcPr>
            <w:tcW w:w="2547" w:type="dxa"/>
          </w:tcPr>
          <w:p w14:paraId="572E72B9" w14:textId="193D529C" w:rsidR="008C5969" w:rsidRPr="00E03C4F" w:rsidRDefault="008C5969" w:rsidP="008C5969">
            <w:pPr>
              <w:jc w:val="both"/>
              <w:rPr>
                <w:rFonts w:ascii="Arial" w:hAnsi="Arial" w:cs="Arial"/>
                <w:lang w:val="mn-MN"/>
              </w:rPr>
            </w:pPr>
            <w:r w:rsidRPr="00E03C4F">
              <w:rPr>
                <w:rFonts w:ascii="Arial" w:hAnsi="Arial" w:cs="Arial"/>
                <w:lang w:val="mn-MN"/>
              </w:rPr>
              <w:t>2.2. АТГ-аас зохион байгуулдаг авлигын эсрэг анхан шатны сургалтад албан хаагчдаа хамруулах</w:t>
            </w:r>
            <w:r w:rsidR="00004F9D" w:rsidRPr="00E03C4F">
              <w:rPr>
                <w:rFonts w:ascii="Arial" w:hAnsi="Arial" w:cs="Arial"/>
                <w:lang w:val="mn-MN"/>
              </w:rPr>
              <w:t>.</w:t>
            </w:r>
          </w:p>
        </w:tc>
        <w:tc>
          <w:tcPr>
            <w:tcW w:w="2701" w:type="dxa"/>
          </w:tcPr>
          <w:p w14:paraId="2BF4115A" w14:textId="44AA86D1" w:rsidR="008C5969" w:rsidRPr="00E03C4F" w:rsidRDefault="008C5969" w:rsidP="008C5969">
            <w:pPr>
              <w:jc w:val="both"/>
              <w:rPr>
                <w:rFonts w:ascii="Arial" w:hAnsi="Arial" w:cs="Arial"/>
                <w:lang w:val="mn-MN"/>
              </w:rPr>
            </w:pPr>
            <w:r w:rsidRPr="00E03C4F">
              <w:rPr>
                <w:rFonts w:ascii="Arial" w:hAnsi="Arial" w:cs="Arial"/>
                <w:lang w:val="mn-MN"/>
              </w:rPr>
              <w:t>Анхан шатны сургалтын хөтөлбөрийн тоо: Хамрагдах ТАХ-ийн тоо:</w:t>
            </w:r>
          </w:p>
        </w:tc>
        <w:tc>
          <w:tcPr>
            <w:tcW w:w="1134" w:type="dxa"/>
            <w:vAlign w:val="center"/>
          </w:tcPr>
          <w:p w14:paraId="4D4A83FC" w14:textId="2972CC44" w:rsidR="008C5969" w:rsidRPr="00E03C4F" w:rsidRDefault="002C46EF" w:rsidP="002C46EF">
            <w:pPr>
              <w:jc w:val="center"/>
              <w:rPr>
                <w:rFonts w:ascii="Arial" w:hAnsi="Arial" w:cs="Arial"/>
                <w:lang w:val="mn-MN"/>
              </w:rPr>
            </w:pPr>
            <w:r w:rsidRPr="00E03C4F">
              <w:rPr>
                <w:rFonts w:ascii="Arial" w:hAnsi="Arial" w:cs="Arial"/>
                <w:lang w:val="mn-MN"/>
              </w:rPr>
              <w:t>-</w:t>
            </w:r>
          </w:p>
        </w:tc>
        <w:tc>
          <w:tcPr>
            <w:tcW w:w="7088" w:type="dxa"/>
          </w:tcPr>
          <w:p w14:paraId="3EB62FAA" w14:textId="2A7879AD" w:rsidR="008C5969" w:rsidRPr="00E03C4F" w:rsidRDefault="00004F9D" w:rsidP="008C5969">
            <w:pPr>
              <w:jc w:val="both"/>
              <w:rPr>
                <w:rFonts w:ascii="Arial" w:hAnsi="Arial" w:cs="Arial"/>
                <w:lang w:val="mn-MN"/>
              </w:rPr>
            </w:pPr>
            <w:r w:rsidRPr="00E03C4F">
              <w:rPr>
                <w:rFonts w:ascii="Arial" w:hAnsi="Arial" w:cs="Arial"/>
                <w:lang w:val="mn-MN"/>
              </w:rPr>
              <w:t xml:space="preserve">Авлигатай тэмцэх газраас </w:t>
            </w:r>
            <w:r w:rsidR="00466E15" w:rsidRPr="00E03C4F">
              <w:rPr>
                <w:rFonts w:ascii="Arial" w:hAnsi="Arial" w:cs="Arial"/>
                <w:lang w:val="mn-MN"/>
              </w:rPr>
              <w:t xml:space="preserve">төрийн албан хаагчдын </w:t>
            </w:r>
            <w:r w:rsidRPr="00E03C4F">
              <w:rPr>
                <w:rFonts w:ascii="Arial" w:hAnsi="Arial" w:cs="Arial"/>
                <w:lang w:val="mn-MN"/>
              </w:rPr>
              <w:t>анхан шатны сургалт</w:t>
            </w:r>
            <w:r w:rsidR="008B1260" w:rsidRPr="00E03C4F">
              <w:rPr>
                <w:rFonts w:ascii="Arial" w:hAnsi="Arial" w:cs="Arial"/>
                <w:lang w:val="mn-MN"/>
              </w:rPr>
              <w:t>ыг 2</w:t>
            </w:r>
            <w:r w:rsidR="008C5969" w:rsidRPr="00E03C4F">
              <w:rPr>
                <w:rFonts w:ascii="Arial" w:hAnsi="Arial" w:cs="Arial"/>
                <w:lang w:val="mn-MN"/>
              </w:rPr>
              <w:t xml:space="preserve">022 </w:t>
            </w:r>
            <w:r w:rsidR="00DE263C" w:rsidRPr="00E03C4F">
              <w:rPr>
                <w:rFonts w:ascii="Arial" w:hAnsi="Arial" w:cs="Arial"/>
                <w:lang w:val="mn-MN"/>
              </w:rPr>
              <w:t>он</w:t>
            </w:r>
            <w:r w:rsidR="00FB2EEF" w:rsidRPr="00E03C4F">
              <w:rPr>
                <w:rFonts w:ascii="Arial" w:hAnsi="Arial" w:cs="Arial"/>
                <w:lang w:val="mn-MN"/>
              </w:rPr>
              <w:t xml:space="preserve">ы 02 дугаар сард </w:t>
            </w:r>
            <w:r w:rsidR="008C5969" w:rsidRPr="00E03C4F">
              <w:rPr>
                <w:rFonts w:ascii="Arial" w:hAnsi="Arial" w:cs="Arial"/>
                <w:lang w:val="mn-MN"/>
              </w:rPr>
              <w:t xml:space="preserve">цахим </w:t>
            </w:r>
            <w:r w:rsidR="00FB2EEF" w:rsidRPr="00E03C4F">
              <w:rPr>
                <w:rFonts w:ascii="Arial" w:hAnsi="Arial" w:cs="Arial"/>
                <w:lang w:val="mn-MN"/>
              </w:rPr>
              <w:t xml:space="preserve">хэлбэрээр </w:t>
            </w:r>
            <w:r w:rsidR="008C5969" w:rsidRPr="00E03C4F">
              <w:rPr>
                <w:rFonts w:ascii="Arial" w:hAnsi="Arial" w:cs="Arial"/>
                <w:lang w:val="mn-MN"/>
              </w:rPr>
              <w:t>зохион байгуул</w:t>
            </w:r>
            <w:r w:rsidR="00FB2EEF" w:rsidRPr="00E03C4F">
              <w:rPr>
                <w:rFonts w:ascii="Arial" w:hAnsi="Arial" w:cs="Arial"/>
                <w:lang w:val="mn-MN"/>
              </w:rPr>
              <w:t xml:space="preserve">сан </w:t>
            </w:r>
            <w:r w:rsidR="008C5969" w:rsidRPr="00E03C4F">
              <w:rPr>
                <w:rFonts w:ascii="Arial" w:hAnsi="Arial" w:cs="Arial"/>
                <w:lang w:val="mn-MN"/>
              </w:rPr>
              <w:t xml:space="preserve">бөгөөд уг сургалтад </w:t>
            </w:r>
            <w:r w:rsidR="00FB2EEF" w:rsidRPr="00E03C4F">
              <w:rPr>
                <w:rFonts w:ascii="Arial" w:hAnsi="Arial" w:cs="Arial"/>
                <w:lang w:val="mn-MN"/>
              </w:rPr>
              <w:t>шинээр томилогдсон төрийн албан хаагчид болон хүсэлт гаргасан удирдах албан тушаалтан,</w:t>
            </w:r>
            <w:r w:rsidR="002D024F" w:rsidRPr="00E03C4F">
              <w:rPr>
                <w:rFonts w:ascii="Arial" w:hAnsi="Arial" w:cs="Arial"/>
                <w:lang w:val="mn-MN"/>
              </w:rPr>
              <w:t xml:space="preserve"> </w:t>
            </w:r>
            <w:r w:rsidR="00FB2EEF" w:rsidRPr="00E03C4F">
              <w:rPr>
                <w:rFonts w:ascii="Arial" w:hAnsi="Arial" w:cs="Arial"/>
                <w:lang w:val="mn-MN"/>
              </w:rPr>
              <w:t xml:space="preserve">бусад төрийн албан хаагч зэрэг </w:t>
            </w:r>
            <w:r w:rsidR="00DC0A3D" w:rsidRPr="00E03C4F">
              <w:rPr>
                <w:rFonts w:ascii="Arial" w:hAnsi="Arial" w:cs="Arial"/>
                <w:lang w:val="mn-MN"/>
              </w:rPr>
              <w:t xml:space="preserve">нийт </w:t>
            </w:r>
            <w:r w:rsidR="008C5969" w:rsidRPr="00E03C4F">
              <w:rPr>
                <w:rFonts w:ascii="Arial" w:hAnsi="Arial" w:cs="Arial"/>
                <w:lang w:val="mn-MN"/>
              </w:rPr>
              <w:t xml:space="preserve">давхардсан тоогоор </w:t>
            </w:r>
            <w:r w:rsidR="00DC0A3D" w:rsidRPr="00E03C4F">
              <w:rPr>
                <w:rFonts w:ascii="Arial" w:hAnsi="Arial" w:cs="Arial"/>
                <w:lang w:val="mn-MN"/>
              </w:rPr>
              <w:t xml:space="preserve">110 </w:t>
            </w:r>
            <w:r w:rsidR="003350AA" w:rsidRPr="00E03C4F">
              <w:rPr>
                <w:rFonts w:ascii="Arial" w:hAnsi="Arial" w:cs="Arial"/>
                <w:lang w:val="mn-MN"/>
              </w:rPr>
              <w:t>албан тушаал</w:t>
            </w:r>
            <w:r w:rsidR="00466E15" w:rsidRPr="00E03C4F">
              <w:rPr>
                <w:rFonts w:ascii="Arial" w:hAnsi="Arial" w:cs="Arial"/>
                <w:lang w:val="mn-MN"/>
              </w:rPr>
              <w:t>тныг х</w:t>
            </w:r>
            <w:r w:rsidR="00FB2EEF" w:rsidRPr="00E03C4F">
              <w:rPr>
                <w:rFonts w:ascii="Arial" w:hAnsi="Arial" w:cs="Arial"/>
                <w:lang w:val="mn-MN"/>
              </w:rPr>
              <w:t>амруул</w:t>
            </w:r>
            <w:r w:rsidR="00D43FB1" w:rsidRPr="00E03C4F">
              <w:rPr>
                <w:rFonts w:ascii="Arial" w:hAnsi="Arial" w:cs="Arial"/>
                <w:lang w:val="mn-MN"/>
              </w:rPr>
              <w:t>сан.</w:t>
            </w:r>
            <w:r w:rsidR="00B9452C" w:rsidRPr="00E03C4F">
              <w:rPr>
                <w:rFonts w:ascii="Arial" w:hAnsi="Arial" w:cs="Arial"/>
                <w:lang w:val="mn-MN"/>
              </w:rPr>
              <w:t xml:space="preserve"> Хавсралт ....хуудас</w:t>
            </w:r>
          </w:p>
        </w:tc>
        <w:tc>
          <w:tcPr>
            <w:tcW w:w="1134" w:type="dxa"/>
            <w:vAlign w:val="center"/>
          </w:tcPr>
          <w:p w14:paraId="6E4F73C8" w14:textId="3CAFCD15" w:rsidR="008C5969" w:rsidRPr="00E03C4F" w:rsidRDefault="00F2522E" w:rsidP="00F2522E">
            <w:pPr>
              <w:jc w:val="center"/>
              <w:rPr>
                <w:rFonts w:ascii="Arial" w:hAnsi="Arial" w:cs="Arial"/>
                <w:lang w:val="mn-MN"/>
              </w:rPr>
            </w:pPr>
            <w:r w:rsidRPr="00E03C4F">
              <w:rPr>
                <w:rFonts w:ascii="Arial" w:hAnsi="Arial" w:cs="Arial"/>
                <w:lang w:val="mn-MN"/>
              </w:rPr>
              <w:t>100</w:t>
            </w:r>
          </w:p>
        </w:tc>
      </w:tr>
      <w:tr w:rsidR="008C5969" w:rsidRPr="00E03C4F" w14:paraId="533741A8" w14:textId="77777777" w:rsidTr="002C4A8A">
        <w:tc>
          <w:tcPr>
            <w:tcW w:w="559" w:type="dxa"/>
            <w:vAlign w:val="center"/>
          </w:tcPr>
          <w:p w14:paraId="05B9E492" w14:textId="12FE554E" w:rsidR="008C5969" w:rsidRPr="00E03C4F" w:rsidRDefault="00C91A2C" w:rsidP="00C91A2C">
            <w:pPr>
              <w:jc w:val="center"/>
              <w:rPr>
                <w:rFonts w:ascii="Arial" w:hAnsi="Arial" w:cs="Arial"/>
                <w:lang w:val="mn-MN"/>
              </w:rPr>
            </w:pPr>
            <w:r w:rsidRPr="00E03C4F">
              <w:rPr>
                <w:rFonts w:ascii="Arial" w:hAnsi="Arial" w:cs="Arial"/>
                <w:lang w:val="mn-MN"/>
              </w:rPr>
              <w:t>6</w:t>
            </w:r>
            <w:r w:rsidR="008C5969" w:rsidRPr="00E03C4F">
              <w:rPr>
                <w:rFonts w:ascii="Arial" w:hAnsi="Arial" w:cs="Arial"/>
                <w:lang w:val="mn-MN"/>
              </w:rPr>
              <w:t>.</w:t>
            </w:r>
          </w:p>
        </w:tc>
        <w:tc>
          <w:tcPr>
            <w:tcW w:w="2547" w:type="dxa"/>
          </w:tcPr>
          <w:p w14:paraId="478260F2" w14:textId="6BD5FDBE" w:rsidR="008C5969" w:rsidRPr="00E03C4F" w:rsidRDefault="008C5969" w:rsidP="008C5969">
            <w:pPr>
              <w:jc w:val="both"/>
              <w:rPr>
                <w:rFonts w:ascii="Arial" w:hAnsi="Arial" w:cs="Arial"/>
                <w:lang w:val="mn-MN"/>
              </w:rPr>
            </w:pPr>
            <w:r w:rsidRPr="00E03C4F">
              <w:rPr>
                <w:rFonts w:ascii="Arial" w:hAnsi="Arial" w:cs="Arial"/>
                <w:lang w:val="mn-MN"/>
              </w:rPr>
              <w:t>2.3. АТГ-аас зохион байгуулдаг авлигын эсрэг давтан сургалтад албан хаагчдаа хамруулах</w:t>
            </w:r>
            <w:r w:rsidR="007E73FC" w:rsidRPr="00E03C4F">
              <w:rPr>
                <w:rFonts w:ascii="Arial" w:hAnsi="Arial" w:cs="Arial"/>
                <w:lang w:val="mn-MN"/>
              </w:rPr>
              <w:t>.</w:t>
            </w:r>
          </w:p>
        </w:tc>
        <w:tc>
          <w:tcPr>
            <w:tcW w:w="2701" w:type="dxa"/>
          </w:tcPr>
          <w:p w14:paraId="6FCE0EAF" w14:textId="674CB376" w:rsidR="008C5969" w:rsidRPr="00E03C4F" w:rsidRDefault="008C5969" w:rsidP="008C5969">
            <w:pPr>
              <w:jc w:val="both"/>
              <w:rPr>
                <w:rFonts w:ascii="Arial" w:hAnsi="Arial" w:cs="Arial"/>
                <w:lang w:val="mn-MN"/>
              </w:rPr>
            </w:pPr>
            <w:r w:rsidRPr="00E03C4F">
              <w:rPr>
                <w:rFonts w:ascii="Arial" w:hAnsi="Arial" w:cs="Arial"/>
                <w:lang w:val="mn-MN"/>
              </w:rPr>
              <w:t>Давтан сургалтын хөтөлбөрийн тоо: Хамрагдах ТАХ-ийн тоо:</w:t>
            </w:r>
          </w:p>
        </w:tc>
        <w:tc>
          <w:tcPr>
            <w:tcW w:w="1134" w:type="dxa"/>
            <w:vAlign w:val="center"/>
          </w:tcPr>
          <w:p w14:paraId="4F16498F" w14:textId="3413184F" w:rsidR="008C5969" w:rsidRPr="00E03C4F" w:rsidRDefault="002C46EF" w:rsidP="002C46EF">
            <w:pPr>
              <w:jc w:val="center"/>
              <w:rPr>
                <w:rFonts w:ascii="Arial" w:hAnsi="Arial" w:cs="Arial"/>
                <w:lang w:val="mn-MN"/>
              </w:rPr>
            </w:pPr>
            <w:r w:rsidRPr="00E03C4F">
              <w:rPr>
                <w:rFonts w:ascii="Arial" w:hAnsi="Arial" w:cs="Arial"/>
                <w:lang w:val="mn-MN"/>
              </w:rPr>
              <w:t>-</w:t>
            </w:r>
          </w:p>
        </w:tc>
        <w:tc>
          <w:tcPr>
            <w:tcW w:w="7088" w:type="dxa"/>
          </w:tcPr>
          <w:p w14:paraId="13DA28F4" w14:textId="77777777" w:rsidR="00B9452C" w:rsidRPr="00E03C4F" w:rsidRDefault="008C5969" w:rsidP="008C5969">
            <w:pPr>
              <w:jc w:val="both"/>
              <w:rPr>
                <w:rFonts w:ascii="Arial" w:hAnsi="Arial" w:cs="Arial"/>
                <w:lang w:val="mn-MN"/>
              </w:rPr>
            </w:pPr>
            <w:r w:rsidRPr="00E03C4F">
              <w:rPr>
                <w:rFonts w:ascii="Arial" w:hAnsi="Arial" w:cs="Arial"/>
                <w:lang w:val="mn-MN"/>
              </w:rPr>
              <w:t>2022 оны жилийн</w:t>
            </w:r>
            <w:r w:rsidR="00004F9D" w:rsidRPr="00E03C4F">
              <w:rPr>
                <w:rFonts w:ascii="Arial" w:hAnsi="Arial" w:cs="Arial"/>
                <w:lang w:val="mn-MN"/>
              </w:rPr>
              <w:t xml:space="preserve"> эцсийн </w:t>
            </w:r>
            <w:r w:rsidRPr="00E03C4F">
              <w:rPr>
                <w:rFonts w:ascii="Arial" w:hAnsi="Arial" w:cs="Arial"/>
                <w:lang w:val="mn-MN"/>
              </w:rPr>
              <w:t xml:space="preserve">байдлаар </w:t>
            </w:r>
            <w:r w:rsidR="002D6DA7" w:rsidRPr="00E03C4F">
              <w:rPr>
                <w:rFonts w:ascii="Arial" w:hAnsi="Arial" w:cs="Arial"/>
                <w:lang w:val="mn-MN"/>
              </w:rPr>
              <w:t xml:space="preserve">Авлигатай тэмцэх газраас </w:t>
            </w:r>
            <w:r w:rsidRPr="00E03C4F">
              <w:rPr>
                <w:rFonts w:ascii="Arial" w:hAnsi="Arial" w:cs="Arial"/>
                <w:lang w:val="mn-MN"/>
              </w:rPr>
              <w:t>төрийн байгууллагуудын</w:t>
            </w:r>
            <w:r w:rsidR="00905080" w:rsidRPr="00E03C4F">
              <w:rPr>
                <w:rFonts w:ascii="Arial" w:hAnsi="Arial" w:cs="Arial"/>
                <w:lang w:val="mn-MN"/>
              </w:rPr>
              <w:t xml:space="preserve"> албан хаагчд</w:t>
            </w:r>
            <w:r w:rsidR="004F7CB9" w:rsidRPr="00E03C4F">
              <w:rPr>
                <w:rFonts w:ascii="Arial" w:hAnsi="Arial" w:cs="Arial"/>
                <w:lang w:val="mn-MN"/>
              </w:rPr>
              <w:t>ын</w:t>
            </w:r>
            <w:r w:rsidR="00905080" w:rsidRPr="00E03C4F">
              <w:rPr>
                <w:rFonts w:ascii="Arial" w:hAnsi="Arial" w:cs="Arial"/>
                <w:lang w:val="mn-MN"/>
              </w:rPr>
              <w:t xml:space="preserve"> </w:t>
            </w:r>
            <w:r w:rsidR="002D6DA7" w:rsidRPr="00E03C4F">
              <w:rPr>
                <w:rFonts w:ascii="Arial" w:hAnsi="Arial" w:cs="Arial"/>
                <w:lang w:val="mn-MN"/>
              </w:rPr>
              <w:t xml:space="preserve">давтан сургалтыг </w:t>
            </w:r>
            <w:r w:rsidR="00E64FA6" w:rsidRPr="00E03C4F">
              <w:rPr>
                <w:rFonts w:ascii="Arial" w:hAnsi="Arial" w:cs="Arial"/>
                <w:lang w:val="mn-MN"/>
              </w:rPr>
              <w:t>3</w:t>
            </w:r>
            <w:r w:rsidR="002D6DA7" w:rsidRPr="00E03C4F">
              <w:rPr>
                <w:rFonts w:ascii="Arial" w:hAnsi="Arial" w:cs="Arial"/>
                <w:lang w:val="mn-MN"/>
              </w:rPr>
              <w:t xml:space="preserve"> удаа цахим </w:t>
            </w:r>
            <w:r w:rsidR="00905080" w:rsidRPr="00E03C4F">
              <w:rPr>
                <w:rFonts w:ascii="Arial" w:hAnsi="Arial" w:cs="Arial"/>
                <w:lang w:val="mn-MN"/>
              </w:rPr>
              <w:t xml:space="preserve">хэлбэрээр </w:t>
            </w:r>
            <w:r w:rsidR="002D6DA7" w:rsidRPr="00E03C4F">
              <w:rPr>
                <w:rFonts w:ascii="Arial" w:hAnsi="Arial" w:cs="Arial"/>
                <w:lang w:val="mn-MN"/>
              </w:rPr>
              <w:t xml:space="preserve">зохион байгуулсан бөгөөд </w:t>
            </w:r>
            <w:r w:rsidRPr="00E03C4F">
              <w:rPr>
                <w:rFonts w:ascii="Arial" w:hAnsi="Arial" w:cs="Arial"/>
                <w:lang w:val="mn-MN"/>
              </w:rPr>
              <w:t xml:space="preserve">сургалтад </w:t>
            </w:r>
            <w:r w:rsidR="00EB417D" w:rsidRPr="00E03C4F">
              <w:rPr>
                <w:rFonts w:ascii="Arial" w:hAnsi="Arial" w:cs="Arial"/>
                <w:lang w:val="mn-MN"/>
              </w:rPr>
              <w:t xml:space="preserve">аймгийн хэмжээнд </w:t>
            </w:r>
            <w:r w:rsidR="004F7CB9" w:rsidRPr="00E03C4F">
              <w:rPr>
                <w:rFonts w:ascii="Arial" w:hAnsi="Arial" w:cs="Arial"/>
                <w:lang w:val="mn-MN"/>
              </w:rPr>
              <w:t xml:space="preserve">нийт </w:t>
            </w:r>
            <w:r w:rsidRPr="00E03C4F">
              <w:rPr>
                <w:rFonts w:ascii="Arial" w:hAnsi="Arial" w:cs="Arial"/>
                <w:lang w:val="mn-MN"/>
              </w:rPr>
              <w:t>давхардсан тоогоор 3</w:t>
            </w:r>
            <w:r w:rsidR="002D6DA7" w:rsidRPr="00E03C4F">
              <w:rPr>
                <w:rFonts w:ascii="Arial" w:hAnsi="Arial" w:cs="Arial"/>
                <w:lang w:val="mn-MN"/>
              </w:rPr>
              <w:t>40 гаруй төрийн албан хаагч</w:t>
            </w:r>
            <w:r w:rsidR="00E64FA6" w:rsidRPr="00E03C4F">
              <w:rPr>
                <w:rFonts w:ascii="Arial" w:hAnsi="Arial" w:cs="Arial"/>
                <w:lang w:val="mn-MN"/>
              </w:rPr>
              <w:t xml:space="preserve"> буюу</w:t>
            </w:r>
            <w:r w:rsidR="002D6DA7" w:rsidRPr="00E03C4F">
              <w:rPr>
                <w:rFonts w:ascii="Arial" w:hAnsi="Arial" w:cs="Arial"/>
                <w:lang w:val="mn-MN"/>
              </w:rPr>
              <w:t xml:space="preserve"> хэлтэс, агентлагийн дарга, </w:t>
            </w:r>
            <w:r w:rsidR="00E64FA6" w:rsidRPr="00E03C4F">
              <w:rPr>
                <w:rFonts w:ascii="Arial" w:hAnsi="Arial" w:cs="Arial"/>
                <w:lang w:val="mn-MN"/>
              </w:rPr>
              <w:t xml:space="preserve">байгууллагын ХАСХОМ хариуцсан эрх бүхий албан тушаалтнууд, болон </w:t>
            </w:r>
            <w:r w:rsidR="002D6DA7" w:rsidRPr="00E03C4F">
              <w:rPr>
                <w:rFonts w:ascii="Arial" w:hAnsi="Arial" w:cs="Arial"/>
                <w:lang w:val="mn-MN"/>
              </w:rPr>
              <w:t>боловсролын салбарын багш, нийгмийн ажилтнууд</w:t>
            </w:r>
            <w:r w:rsidR="00606FAF" w:rsidRPr="00E03C4F">
              <w:rPr>
                <w:rFonts w:ascii="Arial" w:hAnsi="Arial" w:cs="Arial"/>
                <w:lang w:val="mn-MN"/>
              </w:rPr>
              <w:t xml:space="preserve">ыг тус тус </w:t>
            </w:r>
            <w:r w:rsidR="002D6DA7" w:rsidRPr="00E03C4F">
              <w:rPr>
                <w:rFonts w:ascii="Arial" w:hAnsi="Arial" w:cs="Arial"/>
                <w:lang w:val="mn-MN"/>
              </w:rPr>
              <w:t>хамр</w:t>
            </w:r>
            <w:r w:rsidR="00606FAF" w:rsidRPr="00E03C4F">
              <w:rPr>
                <w:rFonts w:ascii="Arial" w:hAnsi="Arial" w:cs="Arial"/>
                <w:lang w:val="mn-MN"/>
              </w:rPr>
              <w:t>уулсан</w:t>
            </w:r>
            <w:r w:rsidR="002D6DA7" w:rsidRPr="00E03C4F">
              <w:rPr>
                <w:rFonts w:ascii="Arial" w:hAnsi="Arial" w:cs="Arial"/>
                <w:lang w:val="mn-MN"/>
              </w:rPr>
              <w:t>.</w:t>
            </w:r>
          </w:p>
          <w:p w14:paraId="2510C1B3" w14:textId="68A4C303" w:rsidR="008C5969" w:rsidRPr="00E03C4F" w:rsidRDefault="00B9452C" w:rsidP="008C5969">
            <w:pPr>
              <w:jc w:val="both"/>
              <w:rPr>
                <w:rFonts w:ascii="Arial" w:hAnsi="Arial" w:cs="Arial"/>
                <w:lang w:val="mn-MN"/>
              </w:rPr>
            </w:pPr>
            <w:r w:rsidRPr="00E03C4F">
              <w:rPr>
                <w:rFonts w:ascii="Arial" w:hAnsi="Arial" w:cs="Arial"/>
                <w:lang w:val="mn-MN"/>
              </w:rPr>
              <w:t xml:space="preserve"> Хавсралт ....хуудас</w:t>
            </w:r>
          </w:p>
        </w:tc>
        <w:tc>
          <w:tcPr>
            <w:tcW w:w="1134" w:type="dxa"/>
            <w:vAlign w:val="center"/>
          </w:tcPr>
          <w:p w14:paraId="0EE3C633" w14:textId="3D07CEF1" w:rsidR="008C5969" w:rsidRPr="00E03C4F" w:rsidRDefault="00F2522E" w:rsidP="00F2522E">
            <w:pPr>
              <w:jc w:val="center"/>
              <w:rPr>
                <w:rFonts w:ascii="Arial" w:hAnsi="Arial" w:cs="Arial"/>
                <w:lang w:val="mn-MN"/>
              </w:rPr>
            </w:pPr>
            <w:r w:rsidRPr="00E03C4F">
              <w:rPr>
                <w:rFonts w:ascii="Arial" w:hAnsi="Arial" w:cs="Arial"/>
                <w:lang w:val="mn-MN"/>
              </w:rPr>
              <w:t>100</w:t>
            </w:r>
          </w:p>
        </w:tc>
      </w:tr>
      <w:tr w:rsidR="008C5969" w:rsidRPr="00E03C4F" w14:paraId="31BF13CC" w14:textId="77777777" w:rsidTr="002C4A8A">
        <w:tc>
          <w:tcPr>
            <w:tcW w:w="559" w:type="dxa"/>
            <w:vAlign w:val="center"/>
          </w:tcPr>
          <w:p w14:paraId="3F66AA89" w14:textId="2E4DAD27" w:rsidR="008C5969" w:rsidRPr="00E03C4F" w:rsidRDefault="00C91A2C" w:rsidP="00C91A2C">
            <w:pPr>
              <w:jc w:val="center"/>
              <w:rPr>
                <w:rFonts w:ascii="Arial" w:hAnsi="Arial" w:cs="Arial"/>
                <w:lang w:val="mn-MN"/>
              </w:rPr>
            </w:pPr>
            <w:r w:rsidRPr="00E03C4F">
              <w:rPr>
                <w:rFonts w:ascii="Arial" w:hAnsi="Arial" w:cs="Arial"/>
                <w:lang w:val="mn-MN"/>
              </w:rPr>
              <w:t>7</w:t>
            </w:r>
            <w:r w:rsidR="008C5969" w:rsidRPr="00E03C4F">
              <w:rPr>
                <w:rFonts w:ascii="Arial" w:hAnsi="Arial" w:cs="Arial"/>
                <w:lang w:val="mn-MN"/>
              </w:rPr>
              <w:t>.</w:t>
            </w:r>
          </w:p>
        </w:tc>
        <w:tc>
          <w:tcPr>
            <w:tcW w:w="2547" w:type="dxa"/>
          </w:tcPr>
          <w:p w14:paraId="60A920E9" w14:textId="544A8415" w:rsidR="008C5969" w:rsidRPr="00E03C4F" w:rsidRDefault="008C5969" w:rsidP="008C5969">
            <w:pPr>
              <w:jc w:val="both"/>
              <w:rPr>
                <w:rFonts w:ascii="Arial" w:hAnsi="Arial" w:cs="Arial"/>
                <w:lang w:val="mn-MN"/>
              </w:rPr>
            </w:pPr>
            <w:r w:rsidRPr="00E03C4F">
              <w:rPr>
                <w:rFonts w:ascii="Arial" w:hAnsi="Arial" w:cs="Arial"/>
                <w:lang w:val="mn-MN"/>
              </w:rPr>
              <w:t>2.4. Авлигын эсрэг сургалт, сурталчилгаа, соён гэгээрүүлэх үйл ажиллагааг өөрсдийн нөөц бололцоо, сургагч багшаар дамжуулан иргэд,  хүүхэд залууст хүргэх</w:t>
            </w:r>
          </w:p>
        </w:tc>
        <w:tc>
          <w:tcPr>
            <w:tcW w:w="2701" w:type="dxa"/>
          </w:tcPr>
          <w:p w14:paraId="53606E00" w14:textId="507987D8" w:rsidR="008C5969" w:rsidRPr="00E03C4F" w:rsidRDefault="008C5969" w:rsidP="008C5969">
            <w:pPr>
              <w:jc w:val="both"/>
              <w:rPr>
                <w:rFonts w:ascii="Arial" w:hAnsi="Arial" w:cs="Arial"/>
                <w:lang w:val="mn-MN"/>
              </w:rPr>
            </w:pPr>
            <w:r w:rsidRPr="00E03C4F">
              <w:rPr>
                <w:rFonts w:ascii="Arial" w:hAnsi="Arial" w:cs="Arial"/>
                <w:lang w:val="mn-MN"/>
              </w:rPr>
              <w:t>Зохион байгуулсан арга хэмжээний тоо: Хамрагдах хүүхэд залуус, иргэдийн тоо:</w:t>
            </w:r>
          </w:p>
        </w:tc>
        <w:tc>
          <w:tcPr>
            <w:tcW w:w="1134" w:type="dxa"/>
            <w:vAlign w:val="center"/>
          </w:tcPr>
          <w:p w14:paraId="3568CA4C" w14:textId="41C47A0B" w:rsidR="008C5969" w:rsidRPr="00E03C4F" w:rsidRDefault="00966550" w:rsidP="00966550">
            <w:pPr>
              <w:jc w:val="center"/>
              <w:rPr>
                <w:rFonts w:ascii="Arial" w:hAnsi="Arial" w:cs="Arial"/>
                <w:lang w:val="mn-MN"/>
              </w:rPr>
            </w:pPr>
            <w:r w:rsidRPr="00E03C4F">
              <w:rPr>
                <w:rFonts w:ascii="Arial" w:hAnsi="Arial" w:cs="Arial"/>
                <w:lang w:val="mn-MN"/>
              </w:rPr>
              <w:t>1000.0</w:t>
            </w:r>
          </w:p>
        </w:tc>
        <w:tc>
          <w:tcPr>
            <w:tcW w:w="7088" w:type="dxa"/>
          </w:tcPr>
          <w:p w14:paraId="76FFA41E" w14:textId="77777777" w:rsidR="00AE069D" w:rsidRPr="00E03C4F" w:rsidRDefault="001760E3" w:rsidP="00AE069D">
            <w:pPr>
              <w:jc w:val="both"/>
              <w:rPr>
                <w:rFonts w:ascii="Arial" w:eastAsia="Times New Roman" w:hAnsi="Arial" w:cs="Arial"/>
                <w:lang w:val="mn-MN"/>
              </w:rPr>
            </w:pPr>
            <w:r w:rsidRPr="00E03C4F">
              <w:rPr>
                <w:rFonts w:ascii="Arial" w:eastAsia="Times New Roman" w:hAnsi="Arial" w:cs="Arial"/>
                <w:lang w:val="mn-MN"/>
              </w:rPr>
              <w:t>Аймгийн хэмжээнд зохион байгуулсан “Авлигын эсрэг миний бидний оролцоо”-аяны хүрээнд е</w:t>
            </w:r>
            <w:r w:rsidR="00167C32" w:rsidRPr="00E03C4F">
              <w:rPr>
                <w:rFonts w:ascii="Arial" w:hAnsi="Arial" w:cs="Arial"/>
                <w:lang w:val="mn-MN"/>
              </w:rPr>
              <w:t xml:space="preserve">рөнхий боловсролын сургуулийн сурагчдад авлига, түүний хор уршгийн талаар танин мэдүүлэх, багш, сурагчдын бүтээлч үйлийг дэмжих зорилготой </w:t>
            </w:r>
            <w:r w:rsidR="00167C32" w:rsidRPr="00E03C4F">
              <w:rPr>
                <w:rFonts w:ascii="Arial" w:hAnsi="Arial" w:cs="Arial"/>
                <w:bCs/>
                <w:lang w:val="mn-MN"/>
              </w:rPr>
              <w:t>богино хэмжээний видео сурталчилгааны бүтээл (шторк) шалгаруулах уралдаан зарлаж, нийт 10 гаруй бүтээлээс Хархорин сумын ерөнхий боловсролын сургуулийн 1 дүгээр сургуулийн багш, сурагчд</w:t>
            </w:r>
            <w:r w:rsidR="00295FF4" w:rsidRPr="00E03C4F">
              <w:rPr>
                <w:rFonts w:ascii="Arial" w:hAnsi="Arial" w:cs="Arial"/>
                <w:bCs/>
                <w:lang w:val="mn-MN"/>
              </w:rPr>
              <w:t>ы</w:t>
            </w:r>
            <w:r w:rsidR="00167C32" w:rsidRPr="00E03C4F">
              <w:rPr>
                <w:rFonts w:ascii="Arial" w:hAnsi="Arial" w:cs="Arial"/>
                <w:bCs/>
                <w:lang w:val="mn-MN"/>
              </w:rPr>
              <w:t>н баг 1 дүгэээр байр, удаах байрт Арвайхээр сумын 1, 4 дүгээр сургуулийн сурагч</w:t>
            </w:r>
            <w:r w:rsidR="0050727E" w:rsidRPr="00E03C4F">
              <w:rPr>
                <w:rFonts w:ascii="Arial" w:hAnsi="Arial" w:cs="Arial"/>
                <w:bCs/>
                <w:lang w:val="mn-MN"/>
              </w:rPr>
              <w:t>да</w:t>
            </w:r>
            <w:r w:rsidR="00167C32" w:rsidRPr="00E03C4F">
              <w:rPr>
                <w:rFonts w:ascii="Arial" w:hAnsi="Arial" w:cs="Arial"/>
                <w:bCs/>
                <w:lang w:val="mn-MN"/>
              </w:rPr>
              <w:t>д шалгарсан.</w:t>
            </w:r>
            <w:r w:rsidR="00AE069D" w:rsidRPr="00E03C4F">
              <w:rPr>
                <w:rFonts w:ascii="Arial" w:eastAsia="Times New Roman" w:hAnsi="Arial" w:cs="Arial"/>
                <w:lang w:val="mn-MN"/>
              </w:rPr>
              <w:t xml:space="preserve"> </w:t>
            </w:r>
            <w:bookmarkStart w:id="0" w:name="_Hlk108002466"/>
          </w:p>
          <w:p w14:paraId="37CF34F6" w14:textId="4A88F0B1" w:rsidR="00AE069D" w:rsidRPr="00E03C4F" w:rsidRDefault="00AE069D" w:rsidP="00AE069D">
            <w:pPr>
              <w:jc w:val="both"/>
              <w:rPr>
                <w:rFonts w:ascii="Arial" w:hAnsi="Arial" w:cs="Arial"/>
                <w:lang w:val="mn-MN"/>
              </w:rPr>
            </w:pPr>
            <w:r w:rsidRPr="00E03C4F">
              <w:rPr>
                <w:rFonts w:ascii="Arial" w:eastAsia="Times New Roman" w:hAnsi="Arial" w:cs="Arial"/>
                <w:lang w:val="mn-MN"/>
              </w:rPr>
              <w:lastRenderedPageBreak/>
              <w:t xml:space="preserve">Мөн </w:t>
            </w:r>
            <w:r w:rsidRPr="00E03C4F">
              <w:rPr>
                <w:rFonts w:ascii="Arial" w:hAnsi="Arial" w:cs="Arial"/>
                <w:lang w:val="mn-MN"/>
              </w:rPr>
              <w:t xml:space="preserve">Авлигатай тэмцэх газар, аймгийн Боловсрол, шинжлэх ухааны газартай хамтран 19 сумын 80 гаруй багш, нийгмийн ажилтнуудыг авлигын эсрэг цахим сургалтад хамруулж, </w:t>
            </w:r>
            <w:bookmarkEnd w:id="0"/>
            <w:r w:rsidRPr="00E03C4F">
              <w:rPr>
                <w:rFonts w:ascii="Arial" w:hAnsi="Arial" w:cs="Arial"/>
                <w:lang w:val="mn-MN"/>
              </w:rPr>
              <w:t>тус сургалтад хамрагдсан багш нараас аймгийн хэмжээнд давхардсан тоогоор нийт 1680 гаруй ахлах ангийн хүүхдүүдэд шударга ёсны чиглэлээр хичээл, сургалтыг орж зохих мэдээлэл, мэдлэгийг олгосон байна. Цаашлаад энэ чиглэлээр сургагч багш бэлтгэхээр ажиллаж байна.</w:t>
            </w:r>
          </w:p>
          <w:p w14:paraId="476DBE5E" w14:textId="77777777" w:rsidR="00EA55E9" w:rsidRPr="00E03C4F" w:rsidRDefault="00AE069D" w:rsidP="00EA55E9">
            <w:pPr>
              <w:jc w:val="both"/>
              <w:rPr>
                <w:rFonts w:ascii="Arial" w:hAnsi="Arial" w:cs="Arial"/>
                <w:lang w:val="mn-MN"/>
              </w:rPr>
            </w:pPr>
            <w:r w:rsidRPr="00E03C4F">
              <w:rPr>
                <w:rFonts w:ascii="Arial" w:eastAsia="Times New Roman" w:hAnsi="Arial" w:cs="Arial"/>
                <w:lang w:val="mn-MN"/>
              </w:rPr>
              <w:t>Өсвөр үе хүүхэд, залуучуудад авлигын хор уршгийг ухуулан таниулах зорилгоор</w:t>
            </w:r>
            <w:r w:rsidRPr="00E03C4F">
              <w:rPr>
                <w:rFonts w:ascii="Arial" w:hAnsi="Arial" w:cs="Arial"/>
                <w:lang w:val="mn-MN"/>
              </w:rPr>
              <w:t xml:space="preserve"> 2022 онд Боловсрол, шинжлэх ухааны газар, аймгийн Политехник коллежтой хамтран 9-12 дугаар ангийн сурагчдад “Хичээл хөгжлийн цаг” мэргэжлийн чиг баримжаа олгох сургалтын хүрээнд хувь хүний хөгжил, төлөвшил, шударга ёсны чиглэлээр сургалт, хэлэлцүүлэг зохион байгуулж, хэлэлцүүлгээс гарсан саналыг нэгтгэн, ерөнхий боловсролын сургуулиудад зөвлөмжөөр хүргүүлсэн. </w:t>
            </w:r>
          </w:p>
          <w:p w14:paraId="1025865A" w14:textId="00F2ADE6" w:rsidR="008C5969" w:rsidRPr="00E03C4F" w:rsidRDefault="003265CF" w:rsidP="00EA55E9">
            <w:pPr>
              <w:jc w:val="both"/>
              <w:rPr>
                <w:rFonts w:ascii="Arial" w:hAnsi="Arial" w:cs="Arial"/>
                <w:lang w:val="mn-MN"/>
              </w:rPr>
            </w:pPr>
            <w:r w:rsidRPr="00E03C4F">
              <w:rPr>
                <w:rFonts w:ascii="Arial" w:eastAsia="Times New Roman" w:hAnsi="Arial" w:cs="Arial"/>
                <w:bCs/>
                <w:lang w:val="mn-MN"/>
              </w:rPr>
              <w:t>Аймгийн а</w:t>
            </w:r>
            <w:r w:rsidR="00EA55E9" w:rsidRPr="00E03C4F">
              <w:rPr>
                <w:rFonts w:ascii="Arial" w:eastAsia="Times New Roman" w:hAnsi="Arial" w:cs="Arial"/>
                <w:bCs/>
                <w:lang w:val="mn-MN"/>
              </w:rPr>
              <w:t>влигын эсрэг с</w:t>
            </w:r>
            <w:r w:rsidR="008D7731" w:rsidRPr="00E03C4F">
              <w:rPr>
                <w:rFonts w:ascii="Arial" w:eastAsia="Times New Roman" w:hAnsi="Arial" w:cs="Arial"/>
                <w:bCs/>
                <w:lang w:val="mn-MN"/>
              </w:rPr>
              <w:t>ургагч багш нар</w:t>
            </w:r>
            <w:r w:rsidR="00EA55E9" w:rsidRPr="00E03C4F">
              <w:rPr>
                <w:rFonts w:ascii="Arial" w:eastAsia="Times New Roman" w:hAnsi="Arial" w:cs="Arial"/>
                <w:bCs/>
                <w:lang w:val="mn-MN"/>
              </w:rPr>
              <w:t xml:space="preserve"> нь </w:t>
            </w:r>
            <w:r w:rsidR="008D7731" w:rsidRPr="00E03C4F">
              <w:rPr>
                <w:rFonts w:ascii="Arial" w:eastAsia="Times New Roman" w:hAnsi="Arial" w:cs="Arial"/>
                <w:bCs/>
                <w:lang w:val="mn-MN"/>
              </w:rPr>
              <w:t>авлигын эсрэг соён гэгээрүүлэх чиглэлээр өдөрлөг уулзалт 2 удаа,  сургалт 12 удаа хийж нийт 1000 гаруй иргэд,</w:t>
            </w:r>
            <w:r w:rsidR="008D7731" w:rsidRPr="00E03C4F">
              <w:rPr>
                <w:sz w:val="24"/>
                <w:szCs w:val="24"/>
                <w:lang w:val="mn-MN"/>
              </w:rPr>
              <w:t xml:space="preserve"> </w:t>
            </w:r>
            <w:r w:rsidR="008D7731" w:rsidRPr="00E03C4F">
              <w:rPr>
                <w:rFonts w:ascii="Arial" w:eastAsia="Times New Roman" w:hAnsi="Arial" w:cs="Arial"/>
                <w:bCs/>
                <w:lang w:val="mn-MN"/>
              </w:rPr>
              <w:t xml:space="preserve">төрийн албан хаагчид,  24000 гаруй хүүхэд багачууд  хамрагдсан байна. Үүнд: Өвөрхангай аймгийн 19 сумын иргэдийн Төлөөлөгчдийн Хурлын 264 төлөөлөгч, Ажлын албаны 59 албан хаагчдад “Авлигаас урьдчилан сэргийлэх нь” сургалтын зохион байгуулж мөн  Тарагт,  Зүүнбаян-Улаан, Гучин-Ус, Төгрөг, Сант, Богд, Хайрхандулаан сумын төрийн албан хаагчид , аймгийн  Шүүхийн шийдвэр гүйцэтгэх газрын алба хаагчид, Аймгийн ЗД-ын дэргэдэх БОАЖГ-ын мэргэжилтнүүд болон 19 сумын байгаль орчны улсын байцаагч нарт Авлига ашиг сонирхлын зөрчлөөс урьдчилан сэргийлэх чиглэлээр сургалт хийсэн. </w:t>
            </w:r>
            <w:r w:rsidR="008D7731" w:rsidRPr="00E03C4F">
              <w:rPr>
                <w:rFonts w:ascii="Arial" w:hAnsi="Arial" w:cs="Arial"/>
                <w:color w:val="050505"/>
                <w:shd w:val="clear" w:color="auto" w:fill="FFFFFF"/>
                <w:lang w:val="mn-MN"/>
              </w:rPr>
              <w:t>Нэгдсэн Үндэстний Байгууллагын Авлигын эсрэг конвенц батлагдсаны 20 жилийн ойн, олон улсын авлигын эсрэг өдрийн хүрээнд АТГ-ын соён гэгээрүүлэх сургагч багш нараас санаачлан аймгийн ГХУСАЗСЗ, Боловсрол шинжлэх ухааны газартай хамтран хүүхэд багачуудад Авлигын талаарх ойлголтыг өгөх, шудрага зөв хүн байх үзлийг төлөвшүүлэх зорилгоор тусгайлан хичээл бэлтгэн Өвөрхангай аймгийн 19 сумын ЕБС-ын 1-12 дугаар ангийн 24327 сурагчдад  2022 оны 12 дугаар сарын 09-ний өдөр буюу  өнөөдөр нэгэн зэрэг хичээл орж байна.</w:t>
            </w:r>
            <w:r w:rsidR="006D4E12" w:rsidRPr="00E03C4F">
              <w:rPr>
                <w:rFonts w:ascii="Arial" w:hAnsi="Arial" w:cs="Arial"/>
                <w:lang w:val="mn-MN"/>
              </w:rPr>
              <w:t xml:space="preserve">   </w:t>
            </w:r>
            <w:r w:rsidR="008C5969" w:rsidRPr="00E03C4F">
              <w:rPr>
                <w:rFonts w:ascii="Arial" w:hAnsi="Arial" w:cs="Arial"/>
                <w:lang w:val="mn-MN"/>
              </w:rPr>
              <w:t>Хавсралт нийт : 11 Файл : 2 Зураг : 9</w:t>
            </w:r>
          </w:p>
        </w:tc>
        <w:tc>
          <w:tcPr>
            <w:tcW w:w="1134" w:type="dxa"/>
            <w:vAlign w:val="center"/>
          </w:tcPr>
          <w:p w14:paraId="0A9FDBC7" w14:textId="36670366" w:rsidR="008C5969" w:rsidRPr="00E03C4F" w:rsidRDefault="00374AF6" w:rsidP="00A74120">
            <w:pPr>
              <w:jc w:val="center"/>
              <w:rPr>
                <w:rFonts w:ascii="Arial" w:hAnsi="Arial" w:cs="Arial"/>
                <w:lang w:val="mn-MN"/>
              </w:rPr>
            </w:pPr>
            <w:r w:rsidRPr="00E03C4F">
              <w:rPr>
                <w:rFonts w:ascii="Arial" w:hAnsi="Arial" w:cs="Arial"/>
                <w:lang w:val="mn-MN"/>
              </w:rPr>
              <w:lastRenderedPageBreak/>
              <w:t>100</w:t>
            </w:r>
          </w:p>
        </w:tc>
      </w:tr>
      <w:tr w:rsidR="008C5969" w:rsidRPr="00E03C4F" w14:paraId="3ED1B182" w14:textId="77777777" w:rsidTr="002C4A8A">
        <w:tc>
          <w:tcPr>
            <w:tcW w:w="15163" w:type="dxa"/>
            <w:gridSpan w:val="6"/>
            <w:shd w:val="clear" w:color="auto" w:fill="F7CAAC" w:themeFill="accent2" w:themeFillTint="66"/>
            <w:vAlign w:val="center"/>
          </w:tcPr>
          <w:p w14:paraId="2BED047B" w14:textId="5C9E02E7" w:rsidR="008C5969" w:rsidRPr="00E03C4F" w:rsidRDefault="008C5969" w:rsidP="00DD6CF6">
            <w:pPr>
              <w:jc w:val="center"/>
              <w:rPr>
                <w:rFonts w:ascii="Arial" w:hAnsi="Arial" w:cs="Arial"/>
                <w:lang w:val="mn-MN"/>
              </w:rPr>
            </w:pPr>
            <w:r w:rsidRPr="00E03C4F">
              <w:rPr>
                <w:rFonts w:ascii="Arial" w:hAnsi="Arial" w:cs="Arial"/>
                <w:lang w:val="mn-MN"/>
              </w:rPr>
              <w:lastRenderedPageBreak/>
              <w:t>ГУРАВ. АВЛИГАТАЙ ТЭМЦЭХ ГАЗРААС ГАРГАСАН ШИЙДВЭРИЙГ БИЕЛҮҮЛЭХ</w:t>
            </w:r>
          </w:p>
        </w:tc>
      </w:tr>
      <w:tr w:rsidR="008C5969" w:rsidRPr="00E03C4F" w14:paraId="4F6DC7AF" w14:textId="77777777" w:rsidTr="002C4A8A">
        <w:tc>
          <w:tcPr>
            <w:tcW w:w="559" w:type="dxa"/>
            <w:vAlign w:val="center"/>
          </w:tcPr>
          <w:p w14:paraId="7EBA9D98" w14:textId="5A5C7569" w:rsidR="008C5969" w:rsidRPr="00E03C4F" w:rsidRDefault="00C91A2C" w:rsidP="00C91A2C">
            <w:pPr>
              <w:jc w:val="center"/>
              <w:rPr>
                <w:rFonts w:ascii="Arial" w:hAnsi="Arial" w:cs="Arial"/>
                <w:lang w:val="mn-MN"/>
              </w:rPr>
            </w:pPr>
            <w:r w:rsidRPr="00E03C4F">
              <w:rPr>
                <w:rFonts w:ascii="Arial" w:hAnsi="Arial" w:cs="Arial"/>
                <w:lang w:val="mn-MN"/>
              </w:rPr>
              <w:t>8.</w:t>
            </w:r>
          </w:p>
        </w:tc>
        <w:tc>
          <w:tcPr>
            <w:tcW w:w="2547" w:type="dxa"/>
          </w:tcPr>
          <w:p w14:paraId="583CCA0D" w14:textId="2B34C935" w:rsidR="008C5969" w:rsidRPr="00E03C4F" w:rsidRDefault="008C5969" w:rsidP="008C5969">
            <w:pPr>
              <w:jc w:val="both"/>
              <w:rPr>
                <w:rFonts w:ascii="Arial" w:hAnsi="Arial" w:cs="Arial"/>
                <w:lang w:val="mn-MN"/>
              </w:rPr>
            </w:pPr>
            <w:r w:rsidRPr="00E03C4F">
              <w:rPr>
                <w:rFonts w:ascii="Arial" w:hAnsi="Arial" w:cs="Arial"/>
                <w:lang w:val="mn-MN"/>
              </w:rPr>
              <w:t>3.1. Авлигатай тэмцэх газраас хүргүүлсэн зөвлөмжийг хэрэгжүүлэх</w:t>
            </w:r>
          </w:p>
        </w:tc>
        <w:tc>
          <w:tcPr>
            <w:tcW w:w="2701" w:type="dxa"/>
          </w:tcPr>
          <w:p w14:paraId="2F203C0D" w14:textId="7EBA4FA0" w:rsidR="008C5969" w:rsidRPr="00E03C4F" w:rsidRDefault="008C5969" w:rsidP="008C5969">
            <w:pPr>
              <w:jc w:val="both"/>
              <w:rPr>
                <w:rFonts w:ascii="Arial" w:hAnsi="Arial" w:cs="Arial"/>
                <w:lang w:val="mn-MN"/>
              </w:rPr>
            </w:pPr>
            <w:r w:rsidRPr="00E03C4F">
              <w:rPr>
                <w:rFonts w:ascii="Arial" w:hAnsi="Arial" w:cs="Arial"/>
                <w:lang w:val="mn-MN"/>
              </w:rPr>
              <w:t>Зөвлөмжийн тоо: Зөвлөмжид тусгагдсан  арга хэмжээний тоо: Хэрэгжилтийн хувь:</w:t>
            </w:r>
          </w:p>
        </w:tc>
        <w:tc>
          <w:tcPr>
            <w:tcW w:w="1134" w:type="dxa"/>
            <w:vAlign w:val="center"/>
          </w:tcPr>
          <w:p w14:paraId="02AC84B6" w14:textId="3C2D6E57" w:rsidR="008C5969" w:rsidRPr="00E03C4F" w:rsidRDefault="00780A25" w:rsidP="00780A25">
            <w:pPr>
              <w:jc w:val="center"/>
              <w:rPr>
                <w:rFonts w:ascii="Arial" w:hAnsi="Arial" w:cs="Arial"/>
                <w:lang w:val="mn-MN"/>
              </w:rPr>
            </w:pPr>
            <w:r w:rsidRPr="00E03C4F">
              <w:rPr>
                <w:rFonts w:ascii="Arial" w:hAnsi="Arial" w:cs="Arial"/>
                <w:lang w:val="mn-MN"/>
              </w:rPr>
              <w:t>-</w:t>
            </w:r>
          </w:p>
        </w:tc>
        <w:tc>
          <w:tcPr>
            <w:tcW w:w="7088" w:type="dxa"/>
          </w:tcPr>
          <w:p w14:paraId="265CF620" w14:textId="5E942763" w:rsidR="00EF7959" w:rsidRPr="00E03C4F" w:rsidRDefault="00EF7959" w:rsidP="00BD2ABE">
            <w:pPr>
              <w:jc w:val="both"/>
              <w:rPr>
                <w:rFonts w:ascii="Arial" w:hAnsi="Arial" w:cs="Arial"/>
                <w:lang w:val="mn-MN"/>
              </w:rPr>
            </w:pPr>
            <w:r w:rsidRPr="00E03C4F">
              <w:rPr>
                <w:rFonts w:ascii="Arial" w:hAnsi="Arial" w:cs="Arial"/>
                <w:lang w:val="mn-MN"/>
              </w:rPr>
              <w:t xml:space="preserve">АТГ-аас 2022 оны жилийн эцсийн байдлаар Зөвлөмж </w:t>
            </w:r>
            <w:r w:rsidR="00D436E8" w:rsidRPr="00E03C4F">
              <w:rPr>
                <w:rFonts w:ascii="Arial" w:hAnsi="Arial" w:cs="Arial"/>
                <w:lang w:val="mn-MN"/>
              </w:rPr>
              <w:t>2</w:t>
            </w:r>
            <w:r w:rsidRPr="00E03C4F">
              <w:rPr>
                <w:rFonts w:ascii="Arial" w:hAnsi="Arial" w:cs="Arial"/>
                <w:lang w:val="mn-MN"/>
              </w:rPr>
              <w:t>, хугацаатай бичиг 5, бусад чиглэлээр 4, судалгаа мэдээлэл 4 нийт 1</w:t>
            </w:r>
            <w:r w:rsidR="00D436E8" w:rsidRPr="00E03C4F">
              <w:rPr>
                <w:rFonts w:ascii="Arial" w:hAnsi="Arial" w:cs="Arial"/>
                <w:lang w:val="mn-MN"/>
              </w:rPr>
              <w:t>5</w:t>
            </w:r>
            <w:r w:rsidRPr="00E03C4F">
              <w:rPr>
                <w:rFonts w:ascii="Arial" w:hAnsi="Arial" w:cs="Arial"/>
                <w:lang w:val="mn-MN"/>
              </w:rPr>
              <w:t xml:space="preserve"> бичиг ирүүлсэний дагуу тодорхой ажлуудыг зохион байгуулан хэрэгжүүлж, </w:t>
            </w:r>
            <w:r w:rsidR="00CE211B" w:rsidRPr="00E03C4F">
              <w:rPr>
                <w:rFonts w:ascii="Arial" w:hAnsi="Arial" w:cs="Arial"/>
                <w:lang w:val="mn-MN"/>
              </w:rPr>
              <w:t xml:space="preserve">хариуг </w:t>
            </w:r>
            <w:r w:rsidRPr="00E03C4F">
              <w:rPr>
                <w:rFonts w:ascii="Arial" w:hAnsi="Arial" w:cs="Arial"/>
                <w:lang w:val="mn-MN"/>
              </w:rPr>
              <w:t>хугацаанд нь хүргүүлэн ажилла</w:t>
            </w:r>
            <w:r w:rsidR="00CE211B" w:rsidRPr="00E03C4F">
              <w:rPr>
                <w:rFonts w:ascii="Arial" w:hAnsi="Arial" w:cs="Arial"/>
                <w:lang w:val="mn-MN"/>
              </w:rPr>
              <w:t>сан.</w:t>
            </w:r>
          </w:p>
          <w:p w14:paraId="47A4DCD5" w14:textId="77777777" w:rsidR="00B9452C" w:rsidRPr="00E03C4F" w:rsidRDefault="00BD2ABE" w:rsidP="008C5969">
            <w:pPr>
              <w:jc w:val="both"/>
              <w:rPr>
                <w:rFonts w:ascii="Arial" w:hAnsi="Arial" w:cs="Arial"/>
                <w:lang w:val="mn-MN"/>
              </w:rPr>
            </w:pPr>
            <w:r w:rsidRPr="00E03C4F">
              <w:rPr>
                <w:rFonts w:ascii="Arial" w:hAnsi="Arial" w:cs="Arial"/>
                <w:lang w:val="mn-MN"/>
              </w:rPr>
              <w:t xml:space="preserve">Авлигатай тэмцэх газрын 2022 оны 01/14580 дугаар “Зөвлөмж хүргүүлэх тухай” албан бичгийн хүрээнд зарим хэлтэс, агентлагаас хийгдэх ажлын саналыг </w:t>
            </w:r>
            <w:r w:rsidR="00780A25" w:rsidRPr="00E03C4F">
              <w:rPr>
                <w:rFonts w:ascii="Arial" w:hAnsi="Arial" w:cs="Arial"/>
                <w:lang w:val="mn-MN"/>
              </w:rPr>
              <w:t xml:space="preserve">11 зөвлөмж тус бүрээр </w:t>
            </w:r>
            <w:r w:rsidRPr="00E03C4F">
              <w:rPr>
                <w:rFonts w:ascii="Arial" w:hAnsi="Arial" w:cs="Arial"/>
                <w:lang w:val="mn-MN"/>
              </w:rPr>
              <w:t xml:space="preserve">авч нэгтгэн, төлөвлөгөө боловсруулан,  аймгийн Засаг дарын зөвлөлийн хуралд танилцуулан, </w:t>
            </w:r>
            <w:r w:rsidR="00780A25" w:rsidRPr="00E03C4F">
              <w:rPr>
                <w:rFonts w:ascii="Arial" w:hAnsi="Arial" w:cs="Arial"/>
                <w:lang w:val="mn-MN"/>
              </w:rPr>
              <w:t xml:space="preserve">сумд болон холбогдох агентлагуудад хүргүүлэн, хэрэгжилтэд хяналт тавин ажиллаж байна. </w:t>
            </w:r>
          </w:p>
          <w:p w14:paraId="2F6BE042" w14:textId="49A12F6A" w:rsidR="00EF7959" w:rsidRPr="00E03C4F" w:rsidRDefault="00B9452C" w:rsidP="008C5969">
            <w:pPr>
              <w:jc w:val="both"/>
              <w:rPr>
                <w:rFonts w:ascii="Arial" w:hAnsi="Arial" w:cs="Arial"/>
                <w:lang w:val="mn-MN"/>
              </w:rPr>
            </w:pPr>
            <w:r w:rsidRPr="00E03C4F">
              <w:rPr>
                <w:rFonts w:ascii="Arial" w:hAnsi="Arial" w:cs="Arial"/>
                <w:lang w:val="mn-MN"/>
              </w:rPr>
              <w:t>Хавсралт ....хуудас</w:t>
            </w:r>
          </w:p>
        </w:tc>
        <w:tc>
          <w:tcPr>
            <w:tcW w:w="1134" w:type="dxa"/>
            <w:vAlign w:val="center"/>
          </w:tcPr>
          <w:p w14:paraId="588708E9" w14:textId="5CCA04A7" w:rsidR="008C5969" w:rsidRPr="00E03C4F" w:rsidRDefault="00A74120" w:rsidP="006B04FB">
            <w:pPr>
              <w:jc w:val="center"/>
              <w:rPr>
                <w:rFonts w:ascii="Arial" w:hAnsi="Arial" w:cs="Arial"/>
                <w:lang w:val="mn-MN"/>
              </w:rPr>
            </w:pPr>
            <w:r w:rsidRPr="00E03C4F">
              <w:rPr>
                <w:rFonts w:ascii="Arial" w:hAnsi="Arial" w:cs="Arial"/>
                <w:lang w:val="mn-MN"/>
              </w:rPr>
              <w:t>100</w:t>
            </w:r>
          </w:p>
        </w:tc>
      </w:tr>
      <w:tr w:rsidR="008C5969" w:rsidRPr="00E03C4F" w14:paraId="5DE17EF5" w14:textId="77777777" w:rsidTr="002C4A8A">
        <w:tc>
          <w:tcPr>
            <w:tcW w:w="559" w:type="dxa"/>
            <w:vAlign w:val="center"/>
          </w:tcPr>
          <w:p w14:paraId="38FB5F1F" w14:textId="6ACD6127" w:rsidR="008C5969" w:rsidRPr="00E03C4F" w:rsidRDefault="00C91A2C" w:rsidP="00C91A2C">
            <w:pPr>
              <w:jc w:val="center"/>
              <w:rPr>
                <w:rFonts w:ascii="Arial" w:hAnsi="Arial" w:cs="Arial"/>
                <w:lang w:val="mn-MN"/>
              </w:rPr>
            </w:pPr>
            <w:r w:rsidRPr="00E03C4F">
              <w:rPr>
                <w:rFonts w:ascii="Arial" w:hAnsi="Arial" w:cs="Arial"/>
                <w:lang w:val="mn-MN"/>
              </w:rPr>
              <w:t>9.</w:t>
            </w:r>
          </w:p>
        </w:tc>
        <w:tc>
          <w:tcPr>
            <w:tcW w:w="2547" w:type="dxa"/>
          </w:tcPr>
          <w:p w14:paraId="1E7D0566" w14:textId="6A02DBBE" w:rsidR="008C5969" w:rsidRPr="00E03C4F" w:rsidRDefault="008C5969" w:rsidP="008C5969">
            <w:pPr>
              <w:jc w:val="both"/>
              <w:rPr>
                <w:rFonts w:ascii="Arial" w:hAnsi="Arial" w:cs="Arial"/>
                <w:lang w:val="mn-MN"/>
              </w:rPr>
            </w:pPr>
            <w:r w:rsidRPr="00E03C4F">
              <w:rPr>
                <w:rFonts w:ascii="Arial" w:hAnsi="Arial" w:cs="Arial"/>
                <w:lang w:val="mn-MN"/>
              </w:rPr>
              <w:t>3.2. Мөрдөгчийн мэдэгдэлд тусгагдсан арга хэмжээг авч хэрэгжүүлэх</w:t>
            </w:r>
          </w:p>
        </w:tc>
        <w:tc>
          <w:tcPr>
            <w:tcW w:w="2701" w:type="dxa"/>
          </w:tcPr>
          <w:p w14:paraId="3D44EB6D" w14:textId="0DD978A6" w:rsidR="008C5969" w:rsidRPr="00E03C4F" w:rsidRDefault="008C5969" w:rsidP="008C5969">
            <w:pPr>
              <w:jc w:val="both"/>
              <w:rPr>
                <w:rFonts w:ascii="Arial" w:hAnsi="Arial" w:cs="Arial"/>
                <w:lang w:val="mn-MN"/>
              </w:rPr>
            </w:pPr>
            <w:r w:rsidRPr="00E03C4F">
              <w:rPr>
                <w:rFonts w:ascii="Arial" w:hAnsi="Arial" w:cs="Arial"/>
                <w:lang w:val="mn-MN"/>
              </w:rPr>
              <w:t>Мөрдөгчийн мэдэгдлийн тоо: Мэдэгдэлд тусгагдсан арга хэмжээний тоо: Хэрэгжилтийн хувь:</w:t>
            </w:r>
          </w:p>
        </w:tc>
        <w:tc>
          <w:tcPr>
            <w:tcW w:w="1134" w:type="dxa"/>
            <w:vAlign w:val="center"/>
          </w:tcPr>
          <w:p w14:paraId="1808987B" w14:textId="620F8C92" w:rsidR="008C5969" w:rsidRPr="00E03C4F" w:rsidRDefault="008F6A2A" w:rsidP="008F6A2A">
            <w:pPr>
              <w:jc w:val="center"/>
              <w:rPr>
                <w:rFonts w:ascii="Arial" w:hAnsi="Arial" w:cs="Arial"/>
                <w:lang w:val="mn-MN"/>
              </w:rPr>
            </w:pPr>
            <w:r w:rsidRPr="00E03C4F">
              <w:rPr>
                <w:rFonts w:ascii="Arial" w:hAnsi="Arial" w:cs="Arial"/>
                <w:lang w:val="mn-MN"/>
              </w:rPr>
              <w:t>-</w:t>
            </w:r>
          </w:p>
        </w:tc>
        <w:tc>
          <w:tcPr>
            <w:tcW w:w="7088" w:type="dxa"/>
          </w:tcPr>
          <w:p w14:paraId="1CCE5F08" w14:textId="3D398313" w:rsidR="008C5969" w:rsidRPr="00E03C4F" w:rsidRDefault="008C5969" w:rsidP="008C5969">
            <w:pPr>
              <w:jc w:val="both"/>
              <w:rPr>
                <w:rFonts w:ascii="Arial" w:hAnsi="Arial" w:cs="Arial"/>
                <w:lang w:val="mn-MN"/>
              </w:rPr>
            </w:pPr>
            <w:r w:rsidRPr="00E03C4F">
              <w:rPr>
                <w:rFonts w:ascii="Arial" w:hAnsi="Arial" w:cs="Arial"/>
                <w:lang w:val="mn-MN"/>
              </w:rPr>
              <w:t>2022 он</w:t>
            </w:r>
            <w:r w:rsidR="0063463A" w:rsidRPr="00E03C4F">
              <w:rPr>
                <w:rFonts w:ascii="Arial" w:hAnsi="Arial" w:cs="Arial"/>
                <w:lang w:val="mn-MN"/>
              </w:rPr>
              <w:t xml:space="preserve">ы жилийн эцсийн </w:t>
            </w:r>
            <w:r w:rsidRPr="00E03C4F">
              <w:rPr>
                <w:rFonts w:ascii="Arial" w:hAnsi="Arial" w:cs="Arial"/>
                <w:lang w:val="mn-MN"/>
              </w:rPr>
              <w:t>байдлаар аймгийн Засаг дарга болон аймгийн Засаг даргын Тамгын</w:t>
            </w:r>
            <w:r w:rsidR="008F6A2A" w:rsidRPr="00E03C4F">
              <w:rPr>
                <w:rFonts w:ascii="Arial" w:hAnsi="Arial" w:cs="Arial"/>
                <w:lang w:val="mn-MN"/>
              </w:rPr>
              <w:t xml:space="preserve"> </w:t>
            </w:r>
            <w:r w:rsidRPr="00E03C4F">
              <w:rPr>
                <w:rFonts w:ascii="Arial" w:hAnsi="Arial" w:cs="Arial"/>
                <w:lang w:val="mn-MN"/>
              </w:rPr>
              <w:t>газарт хандаж</w:t>
            </w:r>
            <w:r w:rsidR="008F6A2A" w:rsidRPr="00E03C4F">
              <w:rPr>
                <w:rFonts w:ascii="Arial" w:hAnsi="Arial" w:cs="Arial"/>
                <w:lang w:val="mn-MN"/>
              </w:rPr>
              <w:t xml:space="preserve"> </w:t>
            </w:r>
            <w:r w:rsidRPr="00E03C4F">
              <w:rPr>
                <w:rFonts w:ascii="Arial" w:hAnsi="Arial" w:cs="Arial"/>
                <w:lang w:val="mn-MN"/>
              </w:rPr>
              <w:t xml:space="preserve">ирүүлсэн </w:t>
            </w:r>
            <w:r w:rsidR="0030432F" w:rsidRPr="00E03C4F">
              <w:rPr>
                <w:rFonts w:ascii="Arial" w:hAnsi="Arial" w:cs="Arial"/>
                <w:lang w:val="mn-MN"/>
              </w:rPr>
              <w:t>Авлигатай тэмцэх газрын мөрдөн байцаагчаас гэмт хэргийн шалтгаан нөхцөлийг арилгуулах</w:t>
            </w:r>
            <w:r w:rsidR="00780A25" w:rsidRPr="00E03C4F">
              <w:rPr>
                <w:rFonts w:ascii="Arial" w:hAnsi="Arial" w:cs="Arial"/>
                <w:lang w:val="mn-MN"/>
              </w:rPr>
              <w:t xml:space="preserve"> </w:t>
            </w:r>
            <w:r w:rsidR="00D32487" w:rsidRPr="00E03C4F">
              <w:rPr>
                <w:rFonts w:ascii="Arial" w:hAnsi="Arial" w:cs="Arial"/>
                <w:lang w:val="mn-MN"/>
              </w:rPr>
              <w:t xml:space="preserve">чиглэлээр </w:t>
            </w:r>
            <w:r w:rsidRPr="00E03C4F">
              <w:rPr>
                <w:rFonts w:ascii="Arial" w:hAnsi="Arial" w:cs="Arial"/>
                <w:lang w:val="mn-MN"/>
              </w:rPr>
              <w:t xml:space="preserve">мөрдөгчийн мэдэгдэл ирээгүй </w:t>
            </w:r>
            <w:r w:rsidR="0030432F" w:rsidRPr="00E03C4F">
              <w:rPr>
                <w:rFonts w:ascii="Arial" w:hAnsi="Arial" w:cs="Arial"/>
                <w:lang w:val="mn-MN"/>
              </w:rPr>
              <w:t>болно.</w:t>
            </w:r>
            <w:r w:rsidR="00B9452C" w:rsidRPr="00E03C4F">
              <w:rPr>
                <w:rFonts w:ascii="Arial" w:hAnsi="Arial" w:cs="Arial"/>
                <w:lang w:val="mn-MN"/>
              </w:rPr>
              <w:t xml:space="preserve"> Хавсралт ....хуудас</w:t>
            </w:r>
          </w:p>
        </w:tc>
        <w:tc>
          <w:tcPr>
            <w:tcW w:w="1134" w:type="dxa"/>
            <w:vAlign w:val="center"/>
          </w:tcPr>
          <w:p w14:paraId="34208029" w14:textId="3D77633E" w:rsidR="008C5969" w:rsidRPr="00E03C4F" w:rsidRDefault="00374AF6" w:rsidP="00C7558C">
            <w:pPr>
              <w:jc w:val="center"/>
              <w:rPr>
                <w:rFonts w:ascii="Arial" w:hAnsi="Arial" w:cs="Arial"/>
                <w:lang w:val="mn-MN"/>
              </w:rPr>
            </w:pPr>
            <w:r w:rsidRPr="00E03C4F">
              <w:rPr>
                <w:rFonts w:ascii="Arial" w:hAnsi="Arial" w:cs="Arial"/>
                <w:lang w:val="mn-MN"/>
              </w:rPr>
              <w:t>100</w:t>
            </w:r>
          </w:p>
        </w:tc>
      </w:tr>
      <w:tr w:rsidR="008C5969" w:rsidRPr="00E03C4F" w14:paraId="10B45307" w14:textId="77777777" w:rsidTr="002C4A8A">
        <w:tc>
          <w:tcPr>
            <w:tcW w:w="559" w:type="dxa"/>
            <w:vAlign w:val="center"/>
          </w:tcPr>
          <w:p w14:paraId="651EBCFA" w14:textId="7DF7A82C" w:rsidR="008C5969" w:rsidRPr="00E03C4F" w:rsidRDefault="00C91A2C" w:rsidP="00C91A2C">
            <w:pPr>
              <w:jc w:val="center"/>
              <w:rPr>
                <w:rFonts w:ascii="Arial" w:hAnsi="Arial" w:cs="Arial"/>
                <w:lang w:val="mn-MN"/>
              </w:rPr>
            </w:pPr>
            <w:r w:rsidRPr="00E03C4F">
              <w:rPr>
                <w:rFonts w:ascii="Arial" w:hAnsi="Arial" w:cs="Arial"/>
                <w:lang w:val="mn-MN"/>
              </w:rPr>
              <w:t>10.</w:t>
            </w:r>
          </w:p>
        </w:tc>
        <w:tc>
          <w:tcPr>
            <w:tcW w:w="2547" w:type="dxa"/>
          </w:tcPr>
          <w:p w14:paraId="6744AA85" w14:textId="0AB4F6EC" w:rsidR="008C5969" w:rsidRPr="00E03C4F" w:rsidRDefault="008C5969" w:rsidP="008C5969">
            <w:pPr>
              <w:jc w:val="both"/>
              <w:rPr>
                <w:rFonts w:ascii="Arial" w:hAnsi="Arial" w:cs="Arial"/>
                <w:lang w:val="mn-MN"/>
              </w:rPr>
            </w:pPr>
            <w:r w:rsidRPr="00E03C4F">
              <w:rPr>
                <w:rFonts w:ascii="Arial" w:hAnsi="Arial" w:cs="Arial"/>
                <w:lang w:val="mn-MN"/>
              </w:rPr>
              <w:t>3.3. Зөрчил арилгуулах албан бичигт тусгагдсан арга хэмжээг  авч хэрэгжүүлэх</w:t>
            </w:r>
          </w:p>
        </w:tc>
        <w:tc>
          <w:tcPr>
            <w:tcW w:w="2701" w:type="dxa"/>
          </w:tcPr>
          <w:p w14:paraId="504E9924" w14:textId="6AF61EE4" w:rsidR="008C5969" w:rsidRPr="00E03C4F" w:rsidRDefault="008C5969" w:rsidP="008C5969">
            <w:pPr>
              <w:jc w:val="both"/>
              <w:rPr>
                <w:rFonts w:ascii="Arial" w:hAnsi="Arial" w:cs="Arial"/>
                <w:lang w:val="mn-MN"/>
              </w:rPr>
            </w:pPr>
            <w:r w:rsidRPr="00E03C4F">
              <w:rPr>
                <w:rFonts w:ascii="Arial" w:hAnsi="Arial" w:cs="Arial"/>
                <w:lang w:val="mn-MN"/>
              </w:rPr>
              <w:t>Албан бичгийн тоо: Албан бичигт тусгагдсан  арга хэмжээний тоо: Хэрэгжилтийн хувь:</w:t>
            </w:r>
          </w:p>
        </w:tc>
        <w:tc>
          <w:tcPr>
            <w:tcW w:w="1134" w:type="dxa"/>
            <w:vAlign w:val="center"/>
          </w:tcPr>
          <w:p w14:paraId="7255D856" w14:textId="7F6BB519" w:rsidR="008C5969" w:rsidRPr="00E03C4F" w:rsidRDefault="008F6A2A" w:rsidP="008F6A2A">
            <w:pPr>
              <w:jc w:val="center"/>
              <w:rPr>
                <w:rFonts w:ascii="Arial" w:hAnsi="Arial" w:cs="Arial"/>
                <w:lang w:val="mn-MN"/>
              </w:rPr>
            </w:pPr>
            <w:r w:rsidRPr="00E03C4F">
              <w:rPr>
                <w:rFonts w:ascii="Arial" w:hAnsi="Arial" w:cs="Arial"/>
                <w:lang w:val="mn-MN"/>
              </w:rPr>
              <w:t>-</w:t>
            </w:r>
          </w:p>
        </w:tc>
        <w:tc>
          <w:tcPr>
            <w:tcW w:w="7088" w:type="dxa"/>
          </w:tcPr>
          <w:p w14:paraId="3D49486B" w14:textId="76B0A6FE" w:rsidR="008C5969" w:rsidRPr="00E03C4F" w:rsidRDefault="00D32487" w:rsidP="008C5969">
            <w:pPr>
              <w:jc w:val="both"/>
              <w:rPr>
                <w:rFonts w:ascii="Arial" w:hAnsi="Arial" w:cs="Arial"/>
                <w:lang w:val="mn-MN"/>
              </w:rPr>
            </w:pPr>
            <w:r w:rsidRPr="00E03C4F">
              <w:rPr>
                <w:rFonts w:ascii="Arial" w:hAnsi="Arial" w:cs="Arial"/>
                <w:lang w:val="mn-MN"/>
              </w:rPr>
              <w:t xml:space="preserve">Авлигатай тэмцэх газрын Хяналт шалгалт, дүн шинжилгээний хэлтсээс </w:t>
            </w:r>
            <w:r w:rsidR="007D1AE6" w:rsidRPr="00E03C4F">
              <w:rPr>
                <w:rFonts w:ascii="Arial" w:hAnsi="Arial" w:cs="Arial"/>
                <w:lang w:val="mn-MN"/>
              </w:rPr>
              <w:t xml:space="preserve">ашиг сонирхлын зөрчлийн чиглэлээр </w:t>
            </w:r>
            <w:r w:rsidRPr="00E03C4F">
              <w:rPr>
                <w:rFonts w:ascii="Arial" w:hAnsi="Arial" w:cs="Arial"/>
                <w:lang w:val="mn-MN"/>
              </w:rPr>
              <w:t>2022 оны 06/14455 дугаар, 2022 оны 05/14090 дугаар “Хуулийн хэрэгжилт хангуулж, хариуцлага тооцуулах тухай” албан бичг</w:t>
            </w:r>
            <w:r w:rsidR="004B2825" w:rsidRPr="00E03C4F">
              <w:rPr>
                <w:rFonts w:ascii="Arial" w:hAnsi="Arial" w:cs="Arial"/>
                <w:lang w:val="mn-MN"/>
              </w:rPr>
              <w:t>ийн</w:t>
            </w:r>
            <w:r w:rsidRPr="00E03C4F">
              <w:rPr>
                <w:rFonts w:ascii="Arial" w:hAnsi="Arial" w:cs="Arial"/>
                <w:lang w:val="mn-MN"/>
              </w:rPr>
              <w:t xml:space="preserve"> хүрээнд</w:t>
            </w:r>
            <w:r w:rsidR="004B2825" w:rsidRPr="00E03C4F">
              <w:rPr>
                <w:rFonts w:ascii="Arial" w:hAnsi="Arial" w:cs="Arial"/>
                <w:lang w:val="mn-MN"/>
              </w:rPr>
              <w:t xml:space="preserve"> тус тус </w:t>
            </w:r>
            <w:r w:rsidRPr="00E03C4F">
              <w:rPr>
                <w:rFonts w:ascii="Arial" w:hAnsi="Arial" w:cs="Arial"/>
                <w:lang w:val="mn-MN"/>
              </w:rPr>
              <w:t xml:space="preserve">аймгийн Засаг даргын 2022 оны б/22, б/23 дугаар захирамжаар нэр бүхий 2 албан тушаалтанд сахилгын шийтгэл ногдуулж, зөрчил арилгуулах чиглэлээр хугацаатай </w:t>
            </w:r>
            <w:r w:rsidR="008F5BAA" w:rsidRPr="00E03C4F">
              <w:rPr>
                <w:rFonts w:ascii="Arial" w:hAnsi="Arial" w:cs="Arial"/>
                <w:lang w:val="mn-MN"/>
              </w:rPr>
              <w:t>2</w:t>
            </w:r>
            <w:r w:rsidRPr="00E03C4F">
              <w:rPr>
                <w:rFonts w:ascii="Arial" w:hAnsi="Arial" w:cs="Arial"/>
                <w:lang w:val="mn-MN"/>
              </w:rPr>
              <w:t xml:space="preserve"> албан бичиг хүргүүлэн, хариуг заасан хугацаанд нь</w:t>
            </w:r>
            <w:r w:rsidR="008F5BAA" w:rsidRPr="00E03C4F">
              <w:rPr>
                <w:rFonts w:ascii="Arial" w:hAnsi="Arial" w:cs="Arial"/>
                <w:lang w:val="mn-MN"/>
              </w:rPr>
              <w:t xml:space="preserve"> </w:t>
            </w:r>
            <w:r w:rsidRPr="00E03C4F">
              <w:rPr>
                <w:rFonts w:ascii="Arial" w:hAnsi="Arial" w:cs="Arial"/>
                <w:lang w:val="mn-MN"/>
              </w:rPr>
              <w:t>хүргүүлсэн.</w:t>
            </w:r>
          </w:p>
          <w:p w14:paraId="62594869" w14:textId="38615F46" w:rsidR="00A52112" w:rsidRPr="00E03C4F" w:rsidRDefault="00A52112" w:rsidP="008C5969">
            <w:pPr>
              <w:jc w:val="both"/>
              <w:rPr>
                <w:rFonts w:ascii="Arial" w:hAnsi="Arial" w:cs="Arial"/>
                <w:lang w:val="mn-MN"/>
              </w:rPr>
            </w:pPr>
            <w:r w:rsidRPr="00E03C4F">
              <w:rPr>
                <w:rFonts w:ascii="Arial" w:hAnsi="Arial" w:cs="Arial"/>
                <w:lang w:val="mn-MN"/>
              </w:rPr>
              <w:t>Хавсралт 4 хуудас</w:t>
            </w:r>
            <w:r w:rsidR="007D1058" w:rsidRPr="00E03C4F">
              <w:rPr>
                <w:rFonts w:ascii="Arial" w:hAnsi="Arial" w:cs="Arial"/>
                <w:lang w:val="mn-MN"/>
              </w:rPr>
              <w:t xml:space="preserve"> </w:t>
            </w:r>
          </w:p>
        </w:tc>
        <w:tc>
          <w:tcPr>
            <w:tcW w:w="1134" w:type="dxa"/>
            <w:vAlign w:val="center"/>
          </w:tcPr>
          <w:p w14:paraId="163BD703" w14:textId="7DCD03FE" w:rsidR="008C5969" w:rsidRPr="00E03C4F" w:rsidRDefault="00374AF6" w:rsidP="00C7558C">
            <w:pPr>
              <w:jc w:val="center"/>
              <w:rPr>
                <w:rFonts w:ascii="Arial" w:hAnsi="Arial" w:cs="Arial"/>
                <w:lang w:val="mn-MN"/>
              </w:rPr>
            </w:pPr>
            <w:r w:rsidRPr="00E03C4F">
              <w:rPr>
                <w:rFonts w:ascii="Arial" w:hAnsi="Arial" w:cs="Arial"/>
                <w:lang w:val="mn-MN"/>
              </w:rPr>
              <w:t>100</w:t>
            </w:r>
          </w:p>
        </w:tc>
      </w:tr>
      <w:tr w:rsidR="008C5969" w:rsidRPr="00E03C4F" w14:paraId="106672D9" w14:textId="77777777" w:rsidTr="002C4A8A">
        <w:tc>
          <w:tcPr>
            <w:tcW w:w="15163" w:type="dxa"/>
            <w:gridSpan w:val="6"/>
            <w:shd w:val="clear" w:color="auto" w:fill="F7CAAC" w:themeFill="accent2" w:themeFillTint="66"/>
            <w:vAlign w:val="center"/>
          </w:tcPr>
          <w:p w14:paraId="512EEDD2" w14:textId="0C35DB27" w:rsidR="008C5969" w:rsidRPr="00E03C4F" w:rsidRDefault="008C5969" w:rsidP="007B52FE">
            <w:pPr>
              <w:jc w:val="center"/>
              <w:rPr>
                <w:rFonts w:ascii="Arial" w:hAnsi="Arial" w:cs="Arial"/>
                <w:lang w:val="mn-MN"/>
              </w:rPr>
            </w:pPr>
            <w:r w:rsidRPr="00E03C4F">
              <w:rPr>
                <w:rFonts w:ascii="Arial" w:hAnsi="Arial" w:cs="Arial"/>
                <w:lang w:val="mn-MN"/>
              </w:rPr>
              <w:t>ДӨРӨВ. БАЙГУУЛЛАГЫН УДИРДЛАГЫН АВЛИГАТАЙ ТЭМЦЭХ ХҮСЭЛ ЭРМЭЛЗЭЛ, САНААЧИЛГА ӨРНҮҮЛЭХ</w:t>
            </w:r>
          </w:p>
        </w:tc>
      </w:tr>
      <w:tr w:rsidR="008C5969" w:rsidRPr="00E03C4F" w14:paraId="239F7761" w14:textId="77777777" w:rsidTr="002C4A8A">
        <w:tc>
          <w:tcPr>
            <w:tcW w:w="559" w:type="dxa"/>
            <w:vAlign w:val="center"/>
          </w:tcPr>
          <w:p w14:paraId="5A379910" w14:textId="0E6C5A56" w:rsidR="008C5969" w:rsidRPr="00E03C4F" w:rsidRDefault="00C91A2C" w:rsidP="00C91A2C">
            <w:pPr>
              <w:jc w:val="center"/>
              <w:rPr>
                <w:rFonts w:ascii="Arial" w:hAnsi="Arial" w:cs="Arial"/>
                <w:lang w:val="mn-MN"/>
              </w:rPr>
            </w:pPr>
            <w:r w:rsidRPr="00E03C4F">
              <w:rPr>
                <w:rFonts w:ascii="Arial" w:hAnsi="Arial" w:cs="Arial"/>
                <w:lang w:val="mn-MN"/>
              </w:rPr>
              <w:t>11.</w:t>
            </w:r>
          </w:p>
        </w:tc>
        <w:tc>
          <w:tcPr>
            <w:tcW w:w="2547" w:type="dxa"/>
          </w:tcPr>
          <w:p w14:paraId="21F7DB3F" w14:textId="2ACC531C" w:rsidR="008C5969" w:rsidRPr="00E03C4F" w:rsidRDefault="008C5969" w:rsidP="008C5969">
            <w:pPr>
              <w:jc w:val="both"/>
              <w:rPr>
                <w:rFonts w:ascii="Arial" w:hAnsi="Arial" w:cs="Arial"/>
                <w:lang w:val="mn-MN"/>
              </w:rPr>
            </w:pPr>
            <w:r w:rsidRPr="00E03C4F">
              <w:rPr>
                <w:rFonts w:ascii="Arial" w:hAnsi="Arial" w:cs="Arial"/>
                <w:lang w:val="mn-MN"/>
              </w:rPr>
              <w:t>4.1. Авлигын эсрэг төрийн болон төрийн бус байгууллага, хувийн хэвшил, иргэдээс гаргасан санал, санаачилгыг дэмжин туслах</w:t>
            </w:r>
          </w:p>
        </w:tc>
        <w:tc>
          <w:tcPr>
            <w:tcW w:w="2701" w:type="dxa"/>
          </w:tcPr>
          <w:p w14:paraId="3CA2D0F6" w14:textId="2E2F48F0" w:rsidR="008C5969" w:rsidRPr="00E03C4F" w:rsidRDefault="008C5969" w:rsidP="008C5969">
            <w:pPr>
              <w:jc w:val="both"/>
              <w:rPr>
                <w:rFonts w:ascii="Arial" w:hAnsi="Arial" w:cs="Arial"/>
                <w:lang w:val="mn-MN"/>
              </w:rPr>
            </w:pPr>
            <w:r w:rsidRPr="00E03C4F">
              <w:rPr>
                <w:rFonts w:ascii="Arial" w:hAnsi="Arial" w:cs="Arial"/>
                <w:lang w:val="mn-MN"/>
              </w:rPr>
              <w:t>Хандсан байгууллага, иргэдийн тоо: Гаргасан саналын тоо: Дэмжсэн байгууллага, иргэдийн тоо: Дэмжсэн саналын тоо:</w:t>
            </w:r>
          </w:p>
        </w:tc>
        <w:tc>
          <w:tcPr>
            <w:tcW w:w="1134" w:type="dxa"/>
            <w:vAlign w:val="center"/>
          </w:tcPr>
          <w:p w14:paraId="4D37355F" w14:textId="390845E1" w:rsidR="008C5969" w:rsidRPr="00E03C4F" w:rsidRDefault="00832769" w:rsidP="00832769">
            <w:pPr>
              <w:jc w:val="center"/>
              <w:rPr>
                <w:rFonts w:ascii="Arial" w:hAnsi="Arial" w:cs="Arial"/>
                <w:lang w:val="mn-MN"/>
              </w:rPr>
            </w:pPr>
            <w:r w:rsidRPr="00E03C4F">
              <w:rPr>
                <w:rFonts w:ascii="Arial" w:hAnsi="Arial" w:cs="Arial"/>
                <w:lang w:val="mn-MN"/>
              </w:rPr>
              <w:t xml:space="preserve">500.0 </w:t>
            </w:r>
          </w:p>
        </w:tc>
        <w:tc>
          <w:tcPr>
            <w:tcW w:w="7088" w:type="dxa"/>
          </w:tcPr>
          <w:p w14:paraId="0E7BF84C" w14:textId="77777777" w:rsidR="00534B7B" w:rsidRPr="00E03C4F" w:rsidRDefault="00482BEB" w:rsidP="00534B7B">
            <w:pPr>
              <w:jc w:val="both"/>
              <w:rPr>
                <w:rFonts w:ascii="Arial" w:hAnsi="Arial" w:cs="Arial"/>
                <w:lang w:val="mn-MN"/>
              </w:rPr>
            </w:pPr>
            <w:r w:rsidRPr="00E03C4F">
              <w:rPr>
                <w:rFonts w:ascii="Arial" w:hAnsi="Arial" w:cs="Arial"/>
                <w:lang w:val="mn-MN"/>
              </w:rPr>
              <w:t xml:space="preserve">Авлигатай тэмцэх үндэсний хөтөлбөрийн орон нутагт хэрэгжүүлэх арга хэмжээний төлөвлөгөөг жил бүр шинэчлэн баталж, хэрэгжилтэд хяналт тавьж, биелэлтийг жилийн эцсийн байдлаар дүгнэн, үр дүнг тооцож хэвшив. Төлөвлөгөөний жилийн эцсийн биелэлтийн дундаж 2021 онд 77,8 хувь, 2022 онд хүлээгдэж буй дүнгээр 79,0 хувь буюу урд оноос 1,2 хувиар өссөн үзүүлэлттэй байна. </w:t>
            </w:r>
          </w:p>
          <w:p w14:paraId="2373B275" w14:textId="44F12E6A" w:rsidR="00482BEB" w:rsidRPr="00E03C4F" w:rsidRDefault="00534B7B" w:rsidP="00482BEB">
            <w:pPr>
              <w:jc w:val="both"/>
              <w:rPr>
                <w:rFonts w:ascii="Arial" w:hAnsi="Arial" w:cs="Arial"/>
                <w:lang w:val="mn-MN"/>
              </w:rPr>
            </w:pPr>
            <w:r w:rsidRPr="00E03C4F">
              <w:rPr>
                <w:rFonts w:ascii="Arial" w:eastAsiaTheme="minorEastAsia" w:hAnsi="Arial" w:cs="Arial"/>
                <w:kern w:val="24"/>
                <w:lang w:val="mn-MN"/>
              </w:rPr>
              <w:t xml:space="preserve">Авлигатай тэмцэх газарт 2021 онд гэмт хэргийн шинжтэй гомдол, мэдээлэл 21, ашиг сонирхлын зөрчлийн шинжтэй гомдол 10 бүртгэгдэж байсан бол 2022 онд гэмт хэргийн шинжтэй 10, ашиг сонирхлын зөрчлийн шинжтэй 3 бүртгэгдэн, үүнээс хэрэг нээн шалгаж буй 6 гомдол байна. Урд онтой харьцуулахад гэмт хэргийн шинжтэй гомдол 11-ээр, ашиг сонирхлын зөрчлийн шинжтэй гомдол 7-оор тус тус буурсан эерэг үзүүлэлттэй байна. </w:t>
            </w:r>
          </w:p>
          <w:p w14:paraId="776A88AF" w14:textId="77777777" w:rsidR="00757766" w:rsidRPr="00E03C4F" w:rsidRDefault="008C5969" w:rsidP="008C5969">
            <w:pPr>
              <w:jc w:val="both"/>
              <w:rPr>
                <w:rFonts w:ascii="Arial" w:hAnsi="Arial" w:cs="Arial"/>
                <w:lang w:val="mn-MN"/>
              </w:rPr>
            </w:pPr>
            <w:r w:rsidRPr="00E03C4F">
              <w:rPr>
                <w:rFonts w:ascii="Arial" w:hAnsi="Arial" w:cs="Arial"/>
                <w:lang w:val="mn-MN"/>
              </w:rPr>
              <w:t xml:space="preserve">Авлигын эсрэг төрийн болон төрийн бус байгууллага, хувийн хэвшил, иргэдээс гаргасан санал, санаачилгыг дэмжин туслах ажлын хүрээнд Өвөрхангай аймагт үйл ажиллагаа явуулдаг “Залуусын илч” төрийн бус байгууллагатай хамтран Авлиагтай тэмцэх үйл ажиллагааг сурталчилан ажиллав. Тус төрийн бус байгууллага нь 2013 оноос үйл ажиллагаа явуулж байгаа бөгөөд Сайн засаглалыг бэхжүүлэх нь төслийн амжилттай хэрэгжүүлсэн байна. </w:t>
            </w:r>
          </w:p>
          <w:p w14:paraId="2A0756F9" w14:textId="77777777" w:rsidR="00757766" w:rsidRPr="00E03C4F" w:rsidRDefault="008C5969" w:rsidP="008C5969">
            <w:pPr>
              <w:jc w:val="both"/>
              <w:rPr>
                <w:rFonts w:ascii="Arial" w:hAnsi="Arial" w:cs="Arial"/>
                <w:lang w:val="mn-MN"/>
              </w:rPr>
            </w:pPr>
            <w:r w:rsidRPr="00E03C4F">
              <w:rPr>
                <w:rFonts w:ascii="Arial" w:hAnsi="Arial" w:cs="Arial"/>
                <w:lang w:val="mn-MN"/>
              </w:rPr>
              <w:t xml:space="preserve">Уг төслийн хүрээнд төрийн албан хаагчдад сургалт мэдээлэл өгөх, хамтран ажиллах, авлигатай тэмцэх үйл ажиллагааг сурталчлах ажлуудыг хамтран хэрэгжүүлэв. </w:t>
            </w:r>
          </w:p>
          <w:p w14:paraId="45D1C81F" w14:textId="65880BB4" w:rsidR="00757766" w:rsidRPr="00E03C4F" w:rsidRDefault="008C5969" w:rsidP="008C5969">
            <w:pPr>
              <w:jc w:val="both"/>
              <w:rPr>
                <w:rFonts w:ascii="Arial" w:hAnsi="Arial" w:cs="Arial"/>
                <w:lang w:val="mn-MN"/>
              </w:rPr>
            </w:pPr>
            <w:r w:rsidRPr="00E03C4F">
              <w:rPr>
                <w:rFonts w:ascii="Arial" w:hAnsi="Arial" w:cs="Arial"/>
                <w:lang w:val="mn-MN"/>
              </w:rPr>
              <w:t>Тухайлбал Авлигатай тэмцэх газрын албан ёсны цахим хуудсыг иргэдэд</w:t>
            </w:r>
            <w:r w:rsidR="00757766" w:rsidRPr="00E03C4F">
              <w:rPr>
                <w:rFonts w:ascii="Arial" w:hAnsi="Arial" w:cs="Arial"/>
                <w:lang w:val="mn-MN"/>
              </w:rPr>
              <w:t xml:space="preserve"> </w:t>
            </w:r>
            <w:r w:rsidRPr="00E03C4F">
              <w:rPr>
                <w:rFonts w:ascii="Arial" w:hAnsi="Arial" w:cs="Arial"/>
                <w:lang w:val="mn-MN"/>
              </w:rPr>
              <w:t>хүргэх</w:t>
            </w:r>
            <w:r w:rsidR="00757766" w:rsidRPr="00E03C4F">
              <w:rPr>
                <w:rFonts w:ascii="Arial" w:hAnsi="Arial" w:cs="Arial"/>
                <w:lang w:val="mn-MN"/>
              </w:rPr>
              <w:t xml:space="preserve"> үйл </w:t>
            </w:r>
            <w:r w:rsidRPr="00E03C4F">
              <w:rPr>
                <w:rFonts w:ascii="Arial" w:hAnsi="Arial" w:cs="Arial"/>
                <w:lang w:val="mn-MN"/>
              </w:rPr>
              <w:t xml:space="preserve">ажиллагаанд </w:t>
            </w:r>
            <w:r w:rsidR="00E53B81" w:rsidRPr="00E03C4F">
              <w:rPr>
                <w:rFonts w:ascii="Arial" w:hAnsi="Arial" w:cs="Arial"/>
                <w:lang w:val="mn-MN"/>
              </w:rPr>
              <w:t>хамтран ажиллаж</w:t>
            </w:r>
            <w:r w:rsidRPr="00E03C4F">
              <w:rPr>
                <w:rFonts w:ascii="Arial" w:hAnsi="Arial" w:cs="Arial"/>
                <w:lang w:val="mn-MN"/>
              </w:rPr>
              <w:t xml:space="preserve">, </w:t>
            </w:r>
            <w:r w:rsidR="00757766" w:rsidRPr="00E03C4F">
              <w:rPr>
                <w:rFonts w:ascii="Arial" w:hAnsi="Arial" w:cs="Arial"/>
                <w:lang w:val="mn-MN"/>
              </w:rPr>
              <w:t>сум, агентла</w:t>
            </w:r>
            <w:r w:rsidR="00E53B81" w:rsidRPr="00E03C4F">
              <w:rPr>
                <w:rFonts w:ascii="Arial" w:hAnsi="Arial" w:cs="Arial"/>
                <w:lang w:val="mn-MN"/>
              </w:rPr>
              <w:t xml:space="preserve">гууд, ЕБСургуулийн ахлах ангийн хүүхдүүдийн дунд уралдаан зарлан, </w:t>
            </w:r>
            <w:r w:rsidR="00757766" w:rsidRPr="00E03C4F">
              <w:rPr>
                <w:rFonts w:ascii="Arial" w:hAnsi="Arial" w:cs="Arial"/>
                <w:lang w:val="mn-MN"/>
              </w:rPr>
              <w:t>ойролцоогоор 5000 гаруй иргэдээр дагагчийн тоог нэмэгдүүлэн  ажилласан.</w:t>
            </w:r>
          </w:p>
          <w:p w14:paraId="5A076CB4" w14:textId="68321B84" w:rsidR="00FA5222" w:rsidRPr="00E03C4F" w:rsidRDefault="00FA5222" w:rsidP="008C5969">
            <w:pPr>
              <w:jc w:val="both"/>
              <w:rPr>
                <w:rFonts w:ascii="Arial" w:hAnsi="Arial" w:cs="Arial"/>
                <w:lang w:val="mn-MN"/>
              </w:rPr>
            </w:pPr>
            <w:r w:rsidRPr="00E03C4F">
              <w:rPr>
                <w:rFonts w:ascii="Arial" w:hAnsi="Arial" w:cs="Arial"/>
                <w:lang w:val="mn-MN"/>
              </w:rPr>
              <w:t>Хавсралт 5 хуудас</w:t>
            </w:r>
            <w:r w:rsidR="00A534A6" w:rsidRPr="00E03C4F">
              <w:rPr>
                <w:rFonts w:ascii="Arial" w:hAnsi="Arial" w:cs="Arial"/>
                <w:lang w:val="mn-MN"/>
              </w:rPr>
              <w:t>, пэйж хуудас</w:t>
            </w:r>
          </w:p>
        </w:tc>
        <w:tc>
          <w:tcPr>
            <w:tcW w:w="1134" w:type="dxa"/>
            <w:vAlign w:val="center"/>
          </w:tcPr>
          <w:p w14:paraId="69E22482" w14:textId="20BA2CD1" w:rsidR="008C5969" w:rsidRPr="00E03C4F" w:rsidRDefault="00374AF6" w:rsidP="00CA3492">
            <w:pPr>
              <w:jc w:val="center"/>
              <w:rPr>
                <w:rFonts w:ascii="Arial" w:hAnsi="Arial" w:cs="Arial"/>
                <w:lang w:val="mn-MN"/>
              </w:rPr>
            </w:pPr>
            <w:r w:rsidRPr="00E03C4F">
              <w:rPr>
                <w:rFonts w:ascii="Arial" w:hAnsi="Arial" w:cs="Arial"/>
                <w:lang w:val="mn-MN"/>
              </w:rPr>
              <w:t>9</w:t>
            </w:r>
            <w:r w:rsidR="00B9452C" w:rsidRPr="00E03C4F">
              <w:rPr>
                <w:rFonts w:ascii="Arial" w:hAnsi="Arial" w:cs="Arial"/>
                <w:lang w:val="mn-MN"/>
              </w:rPr>
              <w:t>0</w:t>
            </w:r>
          </w:p>
        </w:tc>
      </w:tr>
      <w:tr w:rsidR="008C5969" w:rsidRPr="00E03C4F" w14:paraId="1A161176" w14:textId="77777777" w:rsidTr="002C4A8A">
        <w:tc>
          <w:tcPr>
            <w:tcW w:w="559" w:type="dxa"/>
            <w:vAlign w:val="center"/>
          </w:tcPr>
          <w:p w14:paraId="70AFDF0D" w14:textId="4E7FC7FD" w:rsidR="008C5969" w:rsidRPr="00E03C4F" w:rsidRDefault="00C91A2C" w:rsidP="00C91A2C">
            <w:pPr>
              <w:jc w:val="center"/>
              <w:rPr>
                <w:rFonts w:ascii="Arial" w:hAnsi="Arial" w:cs="Arial"/>
                <w:lang w:val="mn-MN"/>
              </w:rPr>
            </w:pPr>
            <w:r w:rsidRPr="00E03C4F">
              <w:rPr>
                <w:rFonts w:ascii="Arial" w:hAnsi="Arial" w:cs="Arial"/>
                <w:lang w:val="mn-MN"/>
              </w:rPr>
              <w:t>12.</w:t>
            </w:r>
          </w:p>
        </w:tc>
        <w:tc>
          <w:tcPr>
            <w:tcW w:w="2547" w:type="dxa"/>
          </w:tcPr>
          <w:p w14:paraId="260CD88E" w14:textId="24F80AF4" w:rsidR="008C5969" w:rsidRPr="00E03C4F" w:rsidRDefault="008C5969" w:rsidP="008C5969">
            <w:pPr>
              <w:jc w:val="both"/>
              <w:rPr>
                <w:rFonts w:ascii="Arial" w:hAnsi="Arial" w:cs="Arial"/>
                <w:lang w:val="mn-MN"/>
              </w:rPr>
            </w:pPr>
            <w:r w:rsidRPr="00E03C4F">
              <w:rPr>
                <w:rFonts w:ascii="Arial" w:hAnsi="Arial" w:cs="Arial"/>
                <w:lang w:val="mn-MN"/>
              </w:rPr>
              <w:t>4.2. Төрийн байгууллага, хувийн хэвшлийн хооронд байгуулах аливаа гэрээ, хэлэлцээрт авлигаас урьдчилан сэргийлэх асуудлыг тусгах</w:t>
            </w:r>
          </w:p>
        </w:tc>
        <w:tc>
          <w:tcPr>
            <w:tcW w:w="2701" w:type="dxa"/>
          </w:tcPr>
          <w:p w14:paraId="55DC898A" w14:textId="4146BE61" w:rsidR="008C5969" w:rsidRPr="00E03C4F" w:rsidRDefault="008C5969" w:rsidP="008C5969">
            <w:pPr>
              <w:jc w:val="both"/>
              <w:rPr>
                <w:rFonts w:ascii="Arial" w:hAnsi="Arial" w:cs="Arial"/>
                <w:lang w:val="mn-MN"/>
              </w:rPr>
            </w:pPr>
            <w:r w:rsidRPr="00E03C4F">
              <w:rPr>
                <w:rFonts w:ascii="Arial" w:hAnsi="Arial" w:cs="Arial"/>
                <w:lang w:val="mn-MN"/>
              </w:rPr>
              <w:t>Гэрээ, хэлэлцээрийн тоо: Тусгасан заалтын тоо:</w:t>
            </w:r>
          </w:p>
        </w:tc>
        <w:tc>
          <w:tcPr>
            <w:tcW w:w="1134" w:type="dxa"/>
          </w:tcPr>
          <w:p w14:paraId="089557B1" w14:textId="77777777" w:rsidR="008C5969" w:rsidRPr="00E03C4F" w:rsidRDefault="008C5969" w:rsidP="008C5969">
            <w:pPr>
              <w:jc w:val="both"/>
              <w:rPr>
                <w:rFonts w:ascii="Arial" w:hAnsi="Arial" w:cs="Arial"/>
                <w:lang w:val="mn-MN"/>
              </w:rPr>
            </w:pPr>
          </w:p>
        </w:tc>
        <w:tc>
          <w:tcPr>
            <w:tcW w:w="7088" w:type="dxa"/>
          </w:tcPr>
          <w:p w14:paraId="0E43F460" w14:textId="0A26B1DF" w:rsidR="007D1058" w:rsidRPr="00E03C4F" w:rsidRDefault="008C5969" w:rsidP="008C5969">
            <w:pPr>
              <w:jc w:val="both"/>
              <w:rPr>
                <w:rFonts w:ascii="Arial" w:hAnsi="Arial" w:cs="Arial"/>
                <w:lang w:val="mn-MN"/>
              </w:rPr>
            </w:pPr>
            <w:r w:rsidRPr="00E03C4F">
              <w:rPr>
                <w:rFonts w:ascii="Arial" w:hAnsi="Arial" w:cs="Arial"/>
                <w:lang w:val="mn-MN"/>
              </w:rPr>
              <w:t>Аймгийн</w:t>
            </w:r>
            <w:r w:rsidR="00832769" w:rsidRPr="00E03C4F">
              <w:rPr>
                <w:rFonts w:ascii="Arial" w:hAnsi="Arial" w:cs="Arial"/>
                <w:lang w:val="mn-MN"/>
              </w:rPr>
              <w:t xml:space="preserve"> </w:t>
            </w:r>
            <w:r w:rsidRPr="00E03C4F">
              <w:rPr>
                <w:rFonts w:ascii="Arial" w:hAnsi="Arial" w:cs="Arial"/>
                <w:lang w:val="mn-MN"/>
              </w:rPr>
              <w:t>ЗДТГазраас хэвлэл, мэдээллийн байгууллагуудтай хамтран ажиллах гэрээ байгуулж, гэрээнд авлига, ашиг сонирхлын зөрчлөөс ангид байх заалт тусгаж, хэрэгжүүл</w:t>
            </w:r>
            <w:r w:rsidR="003C181F" w:rsidRPr="00E03C4F">
              <w:rPr>
                <w:rFonts w:ascii="Arial" w:hAnsi="Arial" w:cs="Arial"/>
                <w:lang w:val="mn-MN"/>
              </w:rPr>
              <w:t>эн</w:t>
            </w:r>
            <w:r w:rsidRPr="00E03C4F">
              <w:rPr>
                <w:rFonts w:ascii="Arial" w:hAnsi="Arial" w:cs="Arial"/>
                <w:lang w:val="mn-MN"/>
              </w:rPr>
              <w:t xml:space="preserve"> ажилла</w:t>
            </w:r>
            <w:r w:rsidR="003C181F" w:rsidRPr="00E03C4F">
              <w:rPr>
                <w:rFonts w:ascii="Arial" w:hAnsi="Arial" w:cs="Arial"/>
                <w:lang w:val="mn-MN"/>
              </w:rPr>
              <w:t>в.</w:t>
            </w:r>
          </w:p>
          <w:p w14:paraId="487885CB" w14:textId="77777777" w:rsidR="00973DAB" w:rsidRPr="00E03C4F" w:rsidRDefault="008C5969" w:rsidP="008C5969">
            <w:pPr>
              <w:jc w:val="both"/>
              <w:rPr>
                <w:rFonts w:ascii="Arial" w:hAnsi="Arial" w:cs="Arial"/>
                <w:lang w:val="mn-MN"/>
              </w:rPr>
            </w:pPr>
            <w:r w:rsidRPr="00E03C4F">
              <w:rPr>
                <w:rFonts w:ascii="Arial" w:hAnsi="Arial" w:cs="Arial"/>
                <w:lang w:val="mn-MN"/>
              </w:rPr>
              <w:t>Мөн аймгийн Засаг даргын Тамгын Газрын Хөрөнгө оруулалт, хөгжлийн бодлого төлөвлөлтийн хэлтэс, Газрын харилцаа барилга хот байгуулалтын газартай хамтран нийт 4 төрлийн гэрээнд дараахь 4 заалтыг тусгуул</w:t>
            </w:r>
            <w:r w:rsidR="007D1058" w:rsidRPr="00E03C4F">
              <w:rPr>
                <w:rFonts w:ascii="Arial" w:hAnsi="Arial" w:cs="Arial"/>
                <w:lang w:val="mn-MN"/>
              </w:rPr>
              <w:t>ав.</w:t>
            </w:r>
            <w:r w:rsidRPr="00E03C4F">
              <w:rPr>
                <w:rFonts w:ascii="Arial" w:hAnsi="Arial" w:cs="Arial"/>
                <w:lang w:val="mn-MN"/>
              </w:rPr>
              <w:t xml:space="preserve"> 2022 оны 04 сарын 01-ний өдрөөс эхлэн шинээр байгуулагдах гэрээнүүдэд тусгуулахаар шийдвэрлэсэн. </w:t>
            </w:r>
          </w:p>
          <w:p w14:paraId="33844F42" w14:textId="56F2D0FE" w:rsidR="001F77F2" w:rsidRPr="00E03C4F" w:rsidRDefault="00E93304" w:rsidP="008C5969">
            <w:pPr>
              <w:jc w:val="both"/>
              <w:rPr>
                <w:rFonts w:ascii="Arial" w:hAnsi="Arial" w:cs="Arial"/>
                <w:lang w:val="mn-MN"/>
              </w:rPr>
            </w:pPr>
            <w:r w:rsidRPr="00E03C4F">
              <w:rPr>
                <w:rFonts w:ascii="Arial" w:hAnsi="Arial" w:cs="Arial"/>
                <w:lang w:val="mn-MN"/>
              </w:rPr>
              <w:t xml:space="preserve">Үүнд </w:t>
            </w:r>
            <w:r w:rsidR="008C5969" w:rsidRPr="00E03C4F">
              <w:rPr>
                <w:rFonts w:ascii="Arial" w:hAnsi="Arial" w:cs="Arial"/>
                <w:lang w:val="mn-MN"/>
              </w:rPr>
              <w:t>захиалагч болон гүйцэтгэгч талаас хориглох зүйл дээр</w:t>
            </w:r>
            <w:r w:rsidRPr="00E03C4F">
              <w:rPr>
                <w:rFonts w:ascii="Arial" w:hAnsi="Arial" w:cs="Arial"/>
                <w:lang w:val="mn-MN"/>
              </w:rPr>
              <w:t xml:space="preserve"> дараахь заалтуудыг тусгав. Гэрээний</w:t>
            </w:r>
            <w:r w:rsidR="008C5969" w:rsidRPr="00E03C4F">
              <w:rPr>
                <w:rFonts w:ascii="Arial" w:hAnsi="Arial" w:cs="Arial"/>
                <w:lang w:val="mn-MN"/>
              </w:rPr>
              <w:t xml:space="preserve"> 7.1.1</w:t>
            </w:r>
            <w:r w:rsidRPr="00E03C4F">
              <w:rPr>
                <w:rFonts w:ascii="Arial" w:hAnsi="Arial" w:cs="Arial"/>
                <w:lang w:val="mn-MN"/>
              </w:rPr>
              <w:t>-д гүйцэтгэгч талаас а</w:t>
            </w:r>
            <w:r w:rsidR="008C5969" w:rsidRPr="00E03C4F">
              <w:rPr>
                <w:rFonts w:ascii="Arial" w:hAnsi="Arial" w:cs="Arial"/>
                <w:lang w:val="mn-MN"/>
              </w:rPr>
              <w:t>лбан үүргээ зохих ёсоор гүйцэтгэж байгаа төрийн албан хаагчид дарамт, шахалт үзүүлэх, хөндлөнгөөс оролцох, нөлөөлөх; 7.1.2.</w:t>
            </w:r>
            <w:r w:rsidRPr="00E03C4F">
              <w:rPr>
                <w:rFonts w:ascii="Arial" w:hAnsi="Arial" w:cs="Arial"/>
                <w:lang w:val="mn-MN"/>
              </w:rPr>
              <w:t xml:space="preserve"> </w:t>
            </w:r>
            <w:r w:rsidR="008C5969" w:rsidRPr="00E03C4F">
              <w:rPr>
                <w:rFonts w:ascii="Arial" w:hAnsi="Arial" w:cs="Arial"/>
                <w:lang w:val="mn-MN"/>
              </w:rPr>
              <w:t>бусдад шан харамж өгөх, өгөхөөр амлах, зуучлах</w:t>
            </w:r>
            <w:r w:rsidR="001F77F2" w:rsidRPr="00E03C4F">
              <w:rPr>
                <w:rFonts w:ascii="Arial" w:hAnsi="Arial" w:cs="Arial"/>
                <w:lang w:val="mn-MN"/>
              </w:rPr>
              <w:t>ыг хориглох талаар</w:t>
            </w:r>
          </w:p>
          <w:p w14:paraId="50DF3B08" w14:textId="3C4891DE" w:rsidR="008C5969" w:rsidRPr="00E03C4F" w:rsidRDefault="008C5969" w:rsidP="008C5969">
            <w:pPr>
              <w:jc w:val="both"/>
              <w:rPr>
                <w:rFonts w:ascii="Arial" w:hAnsi="Arial" w:cs="Arial"/>
                <w:lang w:val="mn-MN"/>
              </w:rPr>
            </w:pPr>
            <w:r w:rsidRPr="00E03C4F">
              <w:rPr>
                <w:rFonts w:ascii="Arial" w:hAnsi="Arial" w:cs="Arial"/>
                <w:lang w:val="mn-MN"/>
              </w:rPr>
              <w:t xml:space="preserve">Захиалагч </w:t>
            </w:r>
            <w:r w:rsidR="00E93304" w:rsidRPr="00E03C4F">
              <w:rPr>
                <w:rFonts w:ascii="Arial" w:hAnsi="Arial" w:cs="Arial"/>
                <w:lang w:val="mn-MN"/>
              </w:rPr>
              <w:t xml:space="preserve">талаас гэрээний </w:t>
            </w:r>
            <w:r w:rsidRPr="00E03C4F">
              <w:rPr>
                <w:rFonts w:ascii="Arial" w:hAnsi="Arial" w:cs="Arial"/>
                <w:lang w:val="mn-MN"/>
              </w:rPr>
              <w:t>7.1.6.</w:t>
            </w:r>
            <w:r w:rsidR="001F77F2" w:rsidRPr="00E03C4F">
              <w:rPr>
                <w:rFonts w:ascii="Arial" w:hAnsi="Arial" w:cs="Arial"/>
                <w:lang w:val="mn-MN"/>
              </w:rPr>
              <w:t xml:space="preserve"> </w:t>
            </w:r>
            <w:r w:rsidRPr="00E03C4F">
              <w:rPr>
                <w:rFonts w:ascii="Arial" w:hAnsi="Arial" w:cs="Arial"/>
                <w:lang w:val="mn-MN"/>
              </w:rPr>
              <w:t>албаны эрх мэдэл буюу албан тушаалын байдлаа урвуулах, хэтрүүлэх; 7.1.7.албан тушаалын байдлаа ашиглан эд хөрөнгө олж авах, давуу эрх эдлэ</w:t>
            </w:r>
            <w:r w:rsidR="007D1058" w:rsidRPr="00E03C4F">
              <w:rPr>
                <w:rFonts w:ascii="Arial" w:hAnsi="Arial" w:cs="Arial"/>
                <w:lang w:val="mn-MN"/>
              </w:rPr>
              <w:t>хгүй байх зэрэг заалтуудыг тусган, дүгнэн ажиллав.</w:t>
            </w:r>
          </w:p>
          <w:p w14:paraId="08D774E3" w14:textId="77777777" w:rsidR="00B0078B" w:rsidRPr="00E03C4F" w:rsidRDefault="00B0078B" w:rsidP="008C5969">
            <w:pPr>
              <w:jc w:val="both"/>
              <w:rPr>
                <w:rFonts w:ascii="Arial" w:hAnsi="Arial" w:cs="Arial"/>
                <w:lang w:val="mn-MN"/>
              </w:rPr>
            </w:pPr>
            <w:r w:rsidRPr="00E03C4F">
              <w:rPr>
                <w:rFonts w:ascii="Arial" w:hAnsi="Arial" w:cs="Arial"/>
                <w:lang w:val="mn-MN"/>
              </w:rPr>
              <w:t>Мөн сум, агентлагудуудад энэ чиглэлээр зөвлөмж хүргүүлэн ажиллав.</w:t>
            </w:r>
          </w:p>
          <w:p w14:paraId="6451CBA2" w14:textId="15E652CF" w:rsidR="00B0078B" w:rsidRPr="00E03C4F" w:rsidRDefault="00B0078B" w:rsidP="008C5969">
            <w:pPr>
              <w:jc w:val="both"/>
              <w:rPr>
                <w:rFonts w:ascii="Arial" w:hAnsi="Arial" w:cs="Arial"/>
                <w:lang w:val="mn-MN"/>
              </w:rPr>
            </w:pPr>
            <w:r w:rsidRPr="00E03C4F">
              <w:rPr>
                <w:rFonts w:ascii="Arial" w:hAnsi="Arial" w:cs="Arial"/>
                <w:lang w:val="mn-MN"/>
              </w:rPr>
              <w:t>Хавсралт :8 хуудас</w:t>
            </w:r>
          </w:p>
        </w:tc>
        <w:tc>
          <w:tcPr>
            <w:tcW w:w="1134" w:type="dxa"/>
            <w:vAlign w:val="center"/>
          </w:tcPr>
          <w:p w14:paraId="30FDF7BE" w14:textId="7DF0D0CD" w:rsidR="008C5969" w:rsidRPr="00E03C4F" w:rsidRDefault="00B9452C" w:rsidP="00CA3492">
            <w:pPr>
              <w:jc w:val="center"/>
              <w:rPr>
                <w:rFonts w:ascii="Arial" w:hAnsi="Arial" w:cs="Arial"/>
                <w:lang w:val="mn-MN"/>
              </w:rPr>
            </w:pPr>
            <w:r w:rsidRPr="00E03C4F">
              <w:rPr>
                <w:rFonts w:ascii="Arial" w:hAnsi="Arial" w:cs="Arial"/>
                <w:lang w:val="mn-MN"/>
              </w:rPr>
              <w:t>70</w:t>
            </w:r>
          </w:p>
        </w:tc>
      </w:tr>
      <w:tr w:rsidR="008C5969" w:rsidRPr="00E03C4F" w14:paraId="5825B8C0" w14:textId="77777777" w:rsidTr="002C4A8A">
        <w:tc>
          <w:tcPr>
            <w:tcW w:w="15163" w:type="dxa"/>
            <w:gridSpan w:val="6"/>
            <w:shd w:val="clear" w:color="auto" w:fill="F7CAAC" w:themeFill="accent2" w:themeFillTint="66"/>
            <w:vAlign w:val="center"/>
          </w:tcPr>
          <w:p w14:paraId="50834CCA" w14:textId="730D9D4A" w:rsidR="008C5969" w:rsidRPr="00E03C4F" w:rsidRDefault="008C5969" w:rsidP="00BC36EC">
            <w:pPr>
              <w:jc w:val="center"/>
              <w:rPr>
                <w:rFonts w:ascii="Arial" w:hAnsi="Arial" w:cs="Arial"/>
                <w:lang w:val="mn-MN"/>
              </w:rPr>
            </w:pPr>
            <w:r w:rsidRPr="00E03C4F">
              <w:rPr>
                <w:rFonts w:ascii="Arial" w:hAnsi="Arial" w:cs="Arial"/>
                <w:lang w:val="mn-MN"/>
              </w:rPr>
              <w:t>ТАВ.АВЛИГА, АШИГ СОНИРХЛЫН ЗӨРЧИЛ ҮҮСГЭХ ШАЛТГААН НӨХЦӨЛИЙГ АРИЛГУУЛАХ</w:t>
            </w:r>
          </w:p>
        </w:tc>
      </w:tr>
      <w:tr w:rsidR="008C5969" w:rsidRPr="00E03C4F" w14:paraId="5422D4D0" w14:textId="77777777" w:rsidTr="002C4A8A">
        <w:tc>
          <w:tcPr>
            <w:tcW w:w="559" w:type="dxa"/>
            <w:vAlign w:val="center"/>
          </w:tcPr>
          <w:p w14:paraId="0D4D2CA9" w14:textId="7BBFF0BB" w:rsidR="008C5969" w:rsidRPr="00E03C4F" w:rsidRDefault="00C91A2C" w:rsidP="00C91A2C">
            <w:pPr>
              <w:jc w:val="center"/>
              <w:rPr>
                <w:rFonts w:ascii="Arial" w:hAnsi="Arial" w:cs="Arial"/>
                <w:lang w:val="mn-MN"/>
              </w:rPr>
            </w:pPr>
            <w:r w:rsidRPr="00E03C4F">
              <w:rPr>
                <w:rFonts w:ascii="Arial" w:hAnsi="Arial" w:cs="Arial"/>
                <w:lang w:val="mn-MN"/>
              </w:rPr>
              <w:t>13.</w:t>
            </w:r>
          </w:p>
        </w:tc>
        <w:tc>
          <w:tcPr>
            <w:tcW w:w="2547" w:type="dxa"/>
          </w:tcPr>
          <w:p w14:paraId="64B71800" w14:textId="769FEBF9" w:rsidR="008C5969" w:rsidRPr="00E03C4F" w:rsidRDefault="008C5969" w:rsidP="008C5969">
            <w:pPr>
              <w:jc w:val="both"/>
              <w:rPr>
                <w:rFonts w:ascii="Arial" w:hAnsi="Arial" w:cs="Arial"/>
                <w:lang w:val="mn-MN"/>
              </w:rPr>
            </w:pPr>
            <w:r w:rsidRPr="00E03C4F">
              <w:rPr>
                <w:rFonts w:ascii="Arial" w:hAnsi="Arial" w:cs="Arial"/>
                <w:lang w:val="mn-MN"/>
              </w:rPr>
              <w:t>5.1. Авлигын эрсдэл ба авлига гарах нөхцөлийг бууруулах чиглэлээр холбогдох арга хэмжээг авч хэрэгжүүлэх /төрийн үйлчилгээг цахим хэлбэрт шилжүүлэх,  шат дамжлагыг бууруулах,  ил тод байдлыг нэмэгдүүлэх, эрсдэлийн үнэлгээ хийлгэх г.м/</w:t>
            </w:r>
          </w:p>
        </w:tc>
        <w:tc>
          <w:tcPr>
            <w:tcW w:w="2701" w:type="dxa"/>
          </w:tcPr>
          <w:p w14:paraId="5F209236" w14:textId="0E36527D" w:rsidR="008C5969" w:rsidRPr="00E03C4F" w:rsidRDefault="008C5969" w:rsidP="008C5969">
            <w:pPr>
              <w:jc w:val="both"/>
              <w:rPr>
                <w:rFonts w:ascii="Arial" w:hAnsi="Arial" w:cs="Arial"/>
                <w:lang w:val="mn-MN"/>
              </w:rPr>
            </w:pPr>
            <w:r w:rsidRPr="00E03C4F">
              <w:rPr>
                <w:rFonts w:ascii="Arial" w:hAnsi="Arial" w:cs="Arial"/>
                <w:lang w:val="mn-MN"/>
              </w:rPr>
              <w:t>Цахим хэлбэрт шилжүүлсэн  төрийн үйлчилгээний тоо: Үйлчилгээний стандарт шинээр нэвтрүүлсэн, шинэчилсэн тоо: Төрийн үйлчилгээний шат дамжлагыг бууруулсан тоо: (хууль, дүрэм, журам шинэчлэх замаар) Эрсдэлийг бүртгэдэг, үнэлдэг эсэх</w:t>
            </w:r>
          </w:p>
        </w:tc>
        <w:tc>
          <w:tcPr>
            <w:tcW w:w="1134" w:type="dxa"/>
            <w:vAlign w:val="center"/>
          </w:tcPr>
          <w:p w14:paraId="7F961621" w14:textId="728C8133" w:rsidR="008C5969" w:rsidRPr="00E03C4F" w:rsidRDefault="00F157FB" w:rsidP="00F157FB">
            <w:pPr>
              <w:jc w:val="center"/>
              <w:rPr>
                <w:rFonts w:ascii="Arial" w:hAnsi="Arial" w:cs="Arial"/>
                <w:color w:val="FF0000"/>
                <w:lang w:val="mn-MN"/>
              </w:rPr>
            </w:pPr>
            <w:r w:rsidRPr="00E03C4F">
              <w:rPr>
                <w:rFonts w:ascii="Arial" w:hAnsi="Arial" w:cs="Arial"/>
                <w:color w:val="FF0000"/>
                <w:lang w:val="mn-MN"/>
              </w:rPr>
              <w:t>-</w:t>
            </w:r>
          </w:p>
        </w:tc>
        <w:tc>
          <w:tcPr>
            <w:tcW w:w="7088" w:type="dxa"/>
          </w:tcPr>
          <w:p w14:paraId="6AC502ED" w14:textId="77777777" w:rsidR="00853662" w:rsidRPr="00E03C4F" w:rsidRDefault="00A05902" w:rsidP="00A05902">
            <w:pPr>
              <w:jc w:val="both"/>
              <w:rPr>
                <w:rFonts w:ascii="Arial" w:hAnsi="Arial" w:cs="Arial"/>
                <w:lang w:val="mn-MN"/>
              </w:rPr>
            </w:pPr>
            <w:r w:rsidRPr="00E03C4F">
              <w:rPr>
                <w:rFonts w:ascii="Arial" w:hAnsi="Arial" w:cs="Arial"/>
                <w:lang w:val="mn-MN"/>
              </w:rPr>
              <w:t xml:space="preserve">Нутгийн захиргааны байгууллагуудаас цахим хэлбэрт шилжүүлэх үйлчилгээний саналын жагсаалтыг нэгтгэн боловсруулж, Цахим хөгжил, харилцаа холбооны яам, “И-Монгол” академийн ажлын хэсэгтэй хамтран 15 байгууллагын 67 үйлчилгээг "E-Mongolia" системд нэвтрүүлж, системээр үйлчилгээ авах иргэдийн хүсэлтийг холбогдох хууль, тогтоомж, дүрэм журамд заасан хугацаанд нь шийдвэрлэж байгаа эсэхэд аймгийн Засаг даргын Тамгын газраас service.e-mongolia.mn системээр хяналт тавин ажиллаж байна. </w:t>
            </w:r>
          </w:p>
          <w:p w14:paraId="4169D1C1" w14:textId="77777777" w:rsidR="00831B7D" w:rsidRPr="00E03C4F" w:rsidRDefault="00A05902" w:rsidP="00A05902">
            <w:pPr>
              <w:jc w:val="both"/>
              <w:rPr>
                <w:rFonts w:ascii="Arial" w:hAnsi="Arial" w:cs="Arial"/>
                <w:lang w:val="mn-MN"/>
              </w:rPr>
            </w:pPr>
            <w:r w:rsidRPr="00E03C4F">
              <w:rPr>
                <w:rFonts w:ascii="Arial" w:hAnsi="Arial" w:cs="Arial"/>
                <w:lang w:val="mn-MN"/>
              </w:rPr>
              <w:t>Цахим системд шилжсэн төрийн үйлчилгээг иргэд, олон нийтэд сурталчлан таниулах, иргэдэд төрийн үйлчилгээг нэг дороос түргэн шуурхай авах нөхцөл, боломжийг бүрдүүлэх зорилгоор "Цахим Өвөрхангай" “нээлттэй хаалганы өдөрлөгийг зохион байгуулж, уг өдөрлөгт 17 төрийн байгууллага оролцож, цахим хэлбэрээр үзүүлж буй үйлчилгээгээ иргэд, олон нийтэд танилцуулж, зөвлөгөө мэдээлэл өглөө. Аймгийн хэмжээнд төрийн үйлчилгээний операторын үйлчилгээ жигдэрч, тайлант хугацаанд 19 сумын Засаг даргын Тамгын газрын оператор</w:t>
            </w:r>
            <w:r w:rsidR="00853662" w:rsidRPr="00E03C4F">
              <w:rPr>
                <w:rFonts w:ascii="Arial" w:hAnsi="Arial" w:cs="Arial"/>
                <w:lang w:val="mn-MN"/>
              </w:rPr>
              <w:t xml:space="preserve"> </w:t>
            </w:r>
            <w:r w:rsidRPr="00E03C4F">
              <w:rPr>
                <w:rFonts w:ascii="Arial" w:hAnsi="Arial" w:cs="Arial"/>
                <w:lang w:val="mn-MN"/>
              </w:rPr>
              <w:t>ажилтнаар дамжуулан 243</w:t>
            </w:r>
            <w:r w:rsidR="00831B7D" w:rsidRPr="00E03C4F">
              <w:rPr>
                <w:rFonts w:ascii="Arial" w:hAnsi="Arial" w:cs="Arial"/>
                <w:lang w:val="mn-MN"/>
              </w:rPr>
              <w:t xml:space="preserve"> </w:t>
            </w:r>
            <w:r w:rsidR="00853662" w:rsidRPr="00E03C4F">
              <w:rPr>
                <w:rFonts w:ascii="Arial" w:hAnsi="Arial" w:cs="Arial"/>
                <w:lang w:val="mn-MN"/>
              </w:rPr>
              <w:t>тө</w:t>
            </w:r>
            <w:r w:rsidRPr="00E03C4F">
              <w:rPr>
                <w:rFonts w:ascii="Arial" w:hAnsi="Arial" w:cs="Arial"/>
                <w:lang w:val="mn-MN"/>
              </w:rPr>
              <w:t>рлийн</w:t>
            </w:r>
            <w:r w:rsidR="00831B7D" w:rsidRPr="00E03C4F">
              <w:rPr>
                <w:rFonts w:ascii="Arial" w:hAnsi="Arial" w:cs="Arial"/>
                <w:lang w:val="mn-MN"/>
              </w:rPr>
              <w:t xml:space="preserve"> </w:t>
            </w:r>
            <w:r w:rsidRPr="00E03C4F">
              <w:rPr>
                <w:rFonts w:ascii="Arial" w:hAnsi="Arial" w:cs="Arial"/>
                <w:lang w:val="mn-MN"/>
              </w:rPr>
              <w:t xml:space="preserve">11324 цахим үйлчилгээг үзүүлж, 16,2 сая төгрөгийг улсын төсөвт төвлөрүүлээд байна. </w:t>
            </w:r>
          </w:p>
          <w:p w14:paraId="79D0C08C" w14:textId="77777777" w:rsidR="0046501E" w:rsidRPr="00E03C4F" w:rsidRDefault="00A05902" w:rsidP="00A05902">
            <w:pPr>
              <w:jc w:val="both"/>
              <w:rPr>
                <w:rFonts w:ascii="Arial" w:hAnsi="Arial" w:cs="Arial"/>
                <w:lang w:val="mn-MN"/>
              </w:rPr>
            </w:pPr>
            <w:r w:rsidRPr="00E03C4F">
              <w:rPr>
                <w:rFonts w:ascii="Arial" w:hAnsi="Arial" w:cs="Arial"/>
                <w:lang w:val="mn-MN"/>
              </w:rPr>
              <w:t>Төрийн албан хаагчид болон иргэдийн мэдээллийн технологи ашиглах, чадавхийг хөгжүүлэх сургалтын нэгдсэн төлөвлөгөөг батлан хэрэгжилтийг ханган ажилла</w:t>
            </w:r>
            <w:r w:rsidR="0046501E" w:rsidRPr="00E03C4F">
              <w:rPr>
                <w:rFonts w:ascii="Arial" w:hAnsi="Arial" w:cs="Arial"/>
                <w:lang w:val="mn-MN"/>
              </w:rPr>
              <w:t xml:space="preserve">в. </w:t>
            </w:r>
          </w:p>
          <w:p w14:paraId="293603A8" w14:textId="3E68D6BB" w:rsidR="00A05902" w:rsidRPr="00E03C4F" w:rsidRDefault="0046501E" w:rsidP="00A05902">
            <w:pPr>
              <w:jc w:val="both"/>
              <w:rPr>
                <w:rFonts w:ascii="Arial" w:hAnsi="Arial" w:cs="Arial"/>
                <w:lang w:val="mn-MN"/>
              </w:rPr>
            </w:pPr>
            <w:r w:rsidRPr="00E03C4F">
              <w:rPr>
                <w:rFonts w:ascii="Arial" w:hAnsi="Arial" w:cs="Arial"/>
                <w:lang w:val="mn-MN"/>
              </w:rPr>
              <w:t>Т</w:t>
            </w:r>
            <w:r w:rsidR="00A05902" w:rsidRPr="00E03C4F">
              <w:rPr>
                <w:rFonts w:ascii="Arial" w:hAnsi="Arial" w:cs="Arial"/>
                <w:lang w:val="mn-MN"/>
              </w:rPr>
              <w:t>айлант хугацаанд  төрийн үйлчилгээний "E-Mongolia" нэгдсэн сүлжээг хэрхэн ашиглах талаар заавар, зөвлөгөөг өгөх, мэдээллийн технологийн ур чадварыг олгох сургалтад нийт 800 гаруй иргэнийг  хамрууллаа. Аймаг, сумын Засаг даргын Тамгын газар, түүний харьяа агентлагуудад</w:t>
            </w:r>
            <w:r w:rsidRPr="00E03C4F">
              <w:rPr>
                <w:rFonts w:ascii="Arial" w:hAnsi="Arial" w:cs="Arial"/>
                <w:lang w:val="mn-MN"/>
              </w:rPr>
              <w:t xml:space="preserve"> т</w:t>
            </w:r>
            <w:r w:rsidR="00A05902" w:rsidRPr="00E03C4F">
              <w:rPr>
                <w:rFonts w:ascii="Arial" w:hAnsi="Arial" w:cs="Arial"/>
                <w:lang w:val="mn-MN"/>
              </w:rPr>
              <w:t xml:space="preserve">өрийн байгууллагын дотоод үйл ажиллагааны удирдлагын нэгдсэн систем erp.e-mongolia.mn нэвтрүүлэх, ашиглалтыг эрчимжүүлэх ажлыг “И-Монгол академи” Улсын төсөвт үйлдвэрийн газартай хамтран үе шаттай зохион байгуулж байна. Энэ хүрээнд аймгийн Засаг даргын Тамгын газар, Засаг даргын эрхлэх асуудлын хүрээний агентлагууд, сумын Засаг даргын Тамгын газар зэрэг 10 гаруй байгууллагууд тус үйлчилгээг нэвтрүүлээд байна. </w:t>
            </w:r>
          </w:p>
          <w:p w14:paraId="3BDBDB23" w14:textId="1837194D" w:rsidR="008C5969" w:rsidRPr="00E03C4F" w:rsidRDefault="00A05902" w:rsidP="00A05902">
            <w:pPr>
              <w:jc w:val="both"/>
              <w:rPr>
                <w:rFonts w:ascii="Arial" w:hAnsi="Arial" w:cs="Arial"/>
                <w:lang w:val="mn-MN"/>
              </w:rPr>
            </w:pPr>
            <w:r w:rsidRPr="00E03C4F">
              <w:rPr>
                <w:rFonts w:ascii="Arial" w:hAnsi="Arial" w:cs="Arial"/>
                <w:lang w:val="mn-MN"/>
              </w:rPr>
              <w:t>Хавсралт : 6 зураг</w:t>
            </w:r>
          </w:p>
        </w:tc>
        <w:tc>
          <w:tcPr>
            <w:tcW w:w="1134" w:type="dxa"/>
            <w:vAlign w:val="center"/>
          </w:tcPr>
          <w:p w14:paraId="7C729DF6" w14:textId="070BB58E" w:rsidR="008C5969" w:rsidRPr="00E03C4F" w:rsidRDefault="00B9452C" w:rsidP="00CA3492">
            <w:pPr>
              <w:jc w:val="center"/>
              <w:rPr>
                <w:rFonts w:ascii="Arial" w:hAnsi="Arial" w:cs="Arial"/>
                <w:color w:val="FF0000"/>
                <w:lang w:val="mn-MN"/>
              </w:rPr>
            </w:pPr>
            <w:r w:rsidRPr="00E03C4F">
              <w:rPr>
                <w:rFonts w:ascii="Arial" w:hAnsi="Arial" w:cs="Arial"/>
                <w:lang w:val="mn-MN"/>
              </w:rPr>
              <w:t>90</w:t>
            </w:r>
          </w:p>
        </w:tc>
      </w:tr>
      <w:tr w:rsidR="008C5969" w:rsidRPr="00E03C4F" w14:paraId="246E4ECC" w14:textId="77777777" w:rsidTr="002C4A8A">
        <w:tc>
          <w:tcPr>
            <w:tcW w:w="15163" w:type="dxa"/>
            <w:gridSpan w:val="6"/>
            <w:shd w:val="clear" w:color="auto" w:fill="F7CAAC" w:themeFill="accent2" w:themeFillTint="66"/>
            <w:vAlign w:val="center"/>
          </w:tcPr>
          <w:p w14:paraId="2DCCCA01" w14:textId="21FF0527" w:rsidR="008C5969" w:rsidRPr="00E03C4F" w:rsidRDefault="008C5969" w:rsidP="00F27011">
            <w:pPr>
              <w:jc w:val="center"/>
              <w:rPr>
                <w:rFonts w:ascii="Arial" w:hAnsi="Arial" w:cs="Arial"/>
                <w:lang w:val="mn-MN"/>
              </w:rPr>
            </w:pPr>
            <w:r w:rsidRPr="00E03C4F">
              <w:rPr>
                <w:rFonts w:ascii="Arial" w:hAnsi="Arial" w:cs="Arial"/>
                <w:lang w:val="mn-MN"/>
              </w:rPr>
              <w:t>ЗУРГАА. БАЙГУУЛЛАГЫН ҮЙЛ АЖИЛЛАГААНЫ ИЛ ТОД, НЭЭЛТТЭЙ БАЙДЛЫГ САЙЖРУУЛАХ</w:t>
            </w:r>
          </w:p>
        </w:tc>
      </w:tr>
      <w:tr w:rsidR="008C5969" w:rsidRPr="00E03C4F" w14:paraId="10D262D9" w14:textId="77777777" w:rsidTr="002C4A8A">
        <w:tc>
          <w:tcPr>
            <w:tcW w:w="559" w:type="dxa"/>
            <w:vAlign w:val="center"/>
          </w:tcPr>
          <w:p w14:paraId="595673E9" w14:textId="4FF3F3BB" w:rsidR="008C5969" w:rsidRPr="00E03C4F" w:rsidRDefault="00C91A2C" w:rsidP="00C91A2C">
            <w:pPr>
              <w:jc w:val="center"/>
              <w:rPr>
                <w:rFonts w:ascii="Arial" w:hAnsi="Arial" w:cs="Arial"/>
                <w:lang w:val="mn-MN"/>
              </w:rPr>
            </w:pPr>
            <w:r w:rsidRPr="00E03C4F">
              <w:rPr>
                <w:rFonts w:ascii="Arial" w:hAnsi="Arial" w:cs="Arial"/>
                <w:lang w:val="mn-MN"/>
              </w:rPr>
              <w:t>14.</w:t>
            </w:r>
          </w:p>
        </w:tc>
        <w:tc>
          <w:tcPr>
            <w:tcW w:w="2547" w:type="dxa"/>
          </w:tcPr>
          <w:p w14:paraId="64A9A914" w14:textId="7F3EF8B9" w:rsidR="008C5969" w:rsidRPr="00E03C4F" w:rsidRDefault="008C5969" w:rsidP="008C5969">
            <w:pPr>
              <w:jc w:val="both"/>
              <w:rPr>
                <w:rFonts w:ascii="Arial" w:hAnsi="Arial" w:cs="Arial"/>
                <w:lang w:val="mn-MN"/>
              </w:rPr>
            </w:pPr>
            <w:r w:rsidRPr="00E03C4F">
              <w:rPr>
                <w:rFonts w:ascii="Arial" w:hAnsi="Arial" w:cs="Arial"/>
                <w:lang w:val="mn-MN"/>
              </w:rPr>
              <w:t>6.1.</w:t>
            </w:r>
            <w:r w:rsidR="00E75C3A" w:rsidRPr="00E03C4F">
              <w:rPr>
                <w:rFonts w:ascii="Arial" w:hAnsi="Arial" w:cs="Arial"/>
                <w:lang w:val="mn-MN"/>
              </w:rPr>
              <w:t xml:space="preserve"> </w:t>
            </w:r>
            <w:r w:rsidRPr="00E03C4F">
              <w:rPr>
                <w:rFonts w:ascii="Arial" w:hAnsi="Arial" w:cs="Arial"/>
                <w:lang w:val="mn-MN"/>
              </w:rPr>
              <w:t>Шилэн дансны тухай хуулийн 6.1, 6.4, Авлигын эсрэг хуулийн 6.1.4, Мэдээллийн ил тод байдал  ба мэдээлэл авах эрхийн тухай хуулийн 7.1.9-т заасан заалтуудын хэрэгжилтийг хангаж ажиллах</w:t>
            </w:r>
          </w:p>
        </w:tc>
        <w:tc>
          <w:tcPr>
            <w:tcW w:w="2701" w:type="dxa"/>
          </w:tcPr>
          <w:p w14:paraId="5BC852A2" w14:textId="4EEC6568" w:rsidR="008C5969" w:rsidRPr="00E03C4F" w:rsidRDefault="008C5969" w:rsidP="008C5969">
            <w:pPr>
              <w:jc w:val="both"/>
              <w:rPr>
                <w:rFonts w:ascii="Arial" w:hAnsi="Arial" w:cs="Arial"/>
                <w:lang w:val="mn-MN"/>
              </w:rPr>
            </w:pPr>
            <w:r w:rsidRPr="00E03C4F">
              <w:rPr>
                <w:rFonts w:ascii="Arial" w:hAnsi="Arial" w:cs="Arial"/>
                <w:lang w:val="mn-MN"/>
              </w:rPr>
              <w:t>а. Шилэн дансны тухай хуулийн 6.1.1 – 6.1.6 заасан мэдээллүүдийг тогтоосон хугацаанд иж бүрэн тайлагнасан эсэх б. Шилэн дансны тухай хуулийн 6.4.1 – 6.4.9 заасан мэдээллүүдийг 7 хоногийн дотор иж бүрэн тайлагнасан эсэх в. Авлигын эсрэг хуулийн 6.1.4, Мэдээллийн ил тод байдал ба мэдээлэл авах эрхийн тухай хуулийн 7.1.9-т заасан мэдээллүүдийг тогтоосон хугацаанд иж бүрэн тайлагнасан эсэх</w:t>
            </w:r>
          </w:p>
        </w:tc>
        <w:tc>
          <w:tcPr>
            <w:tcW w:w="1134" w:type="dxa"/>
            <w:vAlign w:val="center"/>
          </w:tcPr>
          <w:p w14:paraId="2F17000C" w14:textId="20C5D1AC" w:rsidR="008C5969" w:rsidRPr="00E03C4F" w:rsidRDefault="009061FD" w:rsidP="009061FD">
            <w:pPr>
              <w:jc w:val="center"/>
              <w:rPr>
                <w:rFonts w:ascii="Arial" w:hAnsi="Arial" w:cs="Arial"/>
                <w:lang w:val="mn-MN"/>
              </w:rPr>
            </w:pPr>
            <w:r w:rsidRPr="00E03C4F">
              <w:rPr>
                <w:rFonts w:ascii="Arial" w:hAnsi="Arial" w:cs="Arial"/>
                <w:lang w:val="mn-MN"/>
              </w:rPr>
              <w:t>-</w:t>
            </w:r>
          </w:p>
        </w:tc>
        <w:tc>
          <w:tcPr>
            <w:tcW w:w="7088" w:type="dxa"/>
          </w:tcPr>
          <w:p w14:paraId="6EE4014D" w14:textId="77777777" w:rsidR="007867E0" w:rsidRPr="00E03C4F" w:rsidRDefault="009061FD" w:rsidP="009061FD">
            <w:pPr>
              <w:jc w:val="both"/>
              <w:rPr>
                <w:rFonts w:ascii="Arial" w:hAnsi="Arial" w:cs="Arial"/>
                <w:lang w:val="mn-MN"/>
              </w:rPr>
            </w:pPr>
            <w:r w:rsidRPr="00E03C4F">
              <w:rPr>
                <w:rFonts w:ascii="Arial" w:hAnsi="Arial" w:cs="Arial"/>
                <w:lang w:val="mn-MN"/>
              </w:rPr>
              <w:t>Uvurkhangai.mn сайтын шилэн төсөв хэсэгт төсвийн төлөвлөлт, гүйцэтгэл, улс, аймаг, орон нутгийн төсвийн орлогын гүйцэтгэлийн мэдээг сар бүр байршуул</w:t>
            </w:r>
            <w:r w:rsidR="007867E0" w:rsidRPr="00E03C4F">
              <w:rPr>
                <w:rFonts w:ascii="Arial" w:hAnsi="Arial" w:cs="Arial"/>
                <w:lang w:val="mn-MN"/>
              </w:rPr>
              <w:t>ав</w:t>
            </w:r>
            <w:r w:rsidRPr="00E03C4F">
              <w:rPr>
                <w:rFonts w:ascii="Arial" w:hAnsi="Arial" w:cs="Arial"/>
                <w:lang w:val="mn-MN"/>
              </w:rPr>
              <w:t xml:space="preserve">. </w:t>
            </w:r>
          </w:p>
          <w:p w14:paraId="36F29869" w14:textId="480BA5BA" w:rsidR="009061FD" w:rsidRPr="00E03C4F" w:rsidRDefault="009061FD" w:rsidP="009061FD">
            <w:pPr>
              <w:jc w:val="both"/>
              <w:rPr>
                <w:rFonts w:ascii="Arial" w:hAnsi="Arial" w:cs="Arial"/>
                <w:lang w:val="mn-MN"/>
              </w:rPr>
            </w:pPr>
            <w:r w:rsidRPr="00E03C4F">
              <w:rPr>
                <w:rFonts w:ascii="Arial" w:hAnsi="Arial" w:cs="Arial"/>
                <w:lang w:val="mn-MN"/>
              </w:rPr>
              <w:t>Шилэн дансанд байршуул</w:t>
            </w:r>
            <w:r w:rsidR="007867E0" w:rsidRPr="00E03C4F">
              <w:rPr>
                <w:rFonts w:ascii="Arial" w:hAnsi="Arial" w:cs="Arial"/>
                <w:lang w:val="mn-MN"/>
              </w:rPr>
              <w:t xml:space="preserve">вал зохих </w:t>
            </w:r>
            <w:r w:rsidRPr="00E03C4F">
              <w:rPr>
                <w:rFonts w:ascii="Arial" w:hAnsi="Arial" w:cs="Arial"/>
                <w:lang w:val="mn-MN"/>
              </w:rPr>
              <w:t>төсөв, гүйцэтгэл цэсний 10 төрөл, хөрөнгө оруул</w:t>
            </w:r>
            <w:r w:rsidR="007867E0" w:rsidRPr="00E03C4F">
              <w:rPr>
                <w:rFonts w:ascii="Arial" w:hAnsi="Arial" w:cs="Arial"/>
                <w:lang w:val="mn-MN"/>
              </w:rPr>
              <w:t>а</w:t>
            </w:r>
            <w:r w:rsidRPr="00E03C4F">
              <w:rPr>
                <w:rFonts w:ascii="Arial" w:hAnsi="Arial" w:cs="Arial"/>
                <w:lang w:val="mn-MN"/>
              </w:rPr>
              <w:t>лт, тендер худалдан авалтын</w:t>
            </w:r>
            <w:r w:rsidR="007867E0" w:rsidRPr="00E03C4F">
              <w:rPr>
                <w:rFonts w:ascii="Arial" w:hAnsi="Arial" w:cs="Arial"/>
                <w:lang w:val="mn-MN"/>
              </w:rPr>
              <w:t xml:space="preserve"> </w:t>
            </w:r>
            <w:r w:rsidRPr="00E03C4F">
              <w:rPr>
                <w:rFonts w:ascii="Arial" w:hAnsi="Arial" w:cs="Arial"/>
                <w:lang w:val="mn-MN"/>
              </w:rPr>
              <w:t>цэсний 5 төрөл, бусад цэсний 4 төрлийн мэдээллийг</w:t>
            </w:r>
            <w:r w:rsidR="007867E0" w:rsidRPr="00E03C4F">
              <w:rPr>
                <w:rFonts w:ascii="Arial" w:hAnsi="Arial" w:cs="Arial"/>
                <w:lang w:val="mn-MN"/>
              </w:rPr>
              <w:t xml:space="preserve"> нийт </w:t>
            </w:r>
            <w:r w:rsidR="00C73EA7" w:rsidRPr="00E03C4F">
              <w:rPr>
                <w:rFonts w:ascii="Arial" w:hAnsi="Arial" w:cs="Arial"/>
                <w:lang w:val="mn-MN"/>
              </w:rPr>
              <w:t xml:space="preserve">19 төрлийн мэдээлийг </w:t>
            </w:r>
            <w:r w:rsidRPr="00E03C4F">
              <w:rPr>
                <w:rFonts w:ascii="Arial" w:hAnsi="Arial" w:cs="Arial"/>
                <w:lang w:val="mn-MN"/>
              </w:rPr>
              <w:t>140 уда</w:t>
            </w:r>
            <w:r w:rsidR="007867E0" w:rsidRPr="00E03C4F">
              <w:rPr>
                <w:rFonts w:ascii="Arial" w:hAnsi="Arial" w:cs="Arial"/>
                <w:lang w:val="mn-MN"/>
              </w:rPr>
              <w:t>а</w:t>
            </w:r>
            <w:r w:rsidR="00C73EA7" w:rsidRPr="00E03C4F">
              <w:rPr>
                <w:rFonts w:ascii="Arial" w:hAnsi="Arial" w:cs="Arial"/>
                <w:lang w:val="mn-MN"/>
              </w:rPr>
              <w:t>гийн</w:t>
            </w:r>
            <w:r w:rsidR="007867E0" w:rsidRPr="00E03C4F">
              <w:rPr>
                <w:rFonts w:ascii="Arial" w:hAnsi="Arial" w:cs="Arial"/>
                <w:lang w:val="mn-MN"/>
              </w:rPr>
              <w:t xml:space="preserve"> нэвтрэлтээр</w:t>
            </w:r>
            <w:r w:rsidR="00C73EA7" w:rsidRPr="00E03C4F">
              <w:rPr>
                <w:rFonts w:ascii="Arial" w:hAnsi="Arial" w:cs="Arial"/>
                <w:lang w:val="mn-MN"/>
              </w:rPr>
              <w:t xml:space="preserve"> </w:t>
            </w:r>
            <w:r w:rsidR="007867E0" w:rsidRPr="00E03C4F">
              <w:rPr>
                <w:rFonts w:ascii="Arial" w:hAnsi="Arial" w:cs="Arial"/>
                <w:lang w:val="mn-MN"/>
              </w:rPr>
              <w:t xml:space="preserve">хугацаанд нь </w:t>
            </w:r>
            <w:r w:rsidRPr="00E03C4F">
              <w:rPr>
                <w:rFonts w:ascii="Arial" w:hAnsi="Arial" w:cs="Arial"/>
                <w:lang w:val="mn-MN"/>
              </w:rPr>
              <w:t>байршуулсан</w:t>
            </w:r>
            <w:r w:rsidR="00156ACE" w:rsidRPr="00E03C4F">
              <w:rPr>
                <w:rFonts w:ascii="Arial" w:hAnsi="Arial" w:cs="Arial"/>
                <w:lang w:val="mn-MN"/>
              </w:rPr>
              <w:t>.</w:t>
            </w:r>
            <w:r w:rsidRPr="00E03C4F">
              <w:rPr>
                <w:rFonts w:ascii="Arial" w:hAnsi="Arial" w:cs="Arial"/>
                <w:lang w:val="mn-MN"/>
              </w:rPr>
              <w:t xml:space="preserve">.  </w:t>
            </w:r>
          </w:p>
          <w:p w14:paraId="13CDC452" w14:textId="08847557" w:rsidR="009061FD" w:rsidRPr="00E03C4F" w:rsidRDefault="009061FD" w:rsidP="009061FD">
            <w:pPr>
              <w:jc w:val="both"/>
              <w:rPr>
                <w:rFonts w:ascii="Arial" w:hAnsi="Arial" w:cs="Arial"/>
                <w:lang w:val="mn-MN"/>
              </w:rPr>
            </w:pPr>
            <w:r w:rsidRPr="00E03C4F">
              <w:rPr>
                <w:rFonts w:ascii="Arial" w:hAnsi="Arial" w:cs="Arial"/>
                <w:lang w:val="mn-MN"/>
              </w:rPr>
              <w:t xml:space="preserve">А. Шилэн дансны тухай хуулийн дагуу </w:t>
            </w:r>
            <w:r w:rsidR="00156ACE" w:rsidRPr="00E03C4F">
              <w:rPr>
                <w:rFonts w:ascii="Arial" w:hAnsi="Arial" w:cs="Arial"/>
                <w:lang w:val="mn-MN"/>
              </w:rPr>
              <w:t>б</w:t>
            </w:r>
            <w:r w:rsidRPr="00E03C4F">
              <w:rPr>
                <w:rFonts w:ascii="Arial" w:hAnsi="Arial" w:cs="Arial"/>
                <w:lang w:val="mn-MN"/>
              </w:rPr>
              <w:t>үтэн жилээр мэдээлэх 5, хагас жилээр мэдээлэх 2, улирал бүр мэдээлэх 5, сар бүр мэдээлэх 5 төрлийн мэдээг өссөн дүнгээр 49 удаа, тухай бүр мэдээлэх 3 төрлийн мэдээг өссөн дүнгээр 24 мэдээллийг хуулийн хугацаанд үнэн зөв, бүрэн мэдээлсэн.</w:t>
            </w:r>
            <w:r w:rsidR="00156ACE" w:rsidRPr="00E03C4F">
              <w:rPr>
                <w:rFonts w:ascii="Arial" w:hAnsi="Arial" w:cs="Arial"/>
                <w:lang w:val="mn-MN"/>
              </w:rPr>
              <w:t xml:space="preserve"> </w:t>
            </w:r>
          </w:p>
          <w:p w14:paraId="57F13EE7" w14:textId="77777777" w:rsidR="009061FD" w:rsidRPr="00E03C4F" w:rsidRDefault="009061FD" w:rsidP="009061FD">
            <w:pPr>
              <w:jc w:val="both"/>
              <w:rPr>
                <w:rFonts w:ascii="Arial" w:hAnsi="Arial" w:cs="Arial"/>
                <w:lang w:val="mn-MN"/>
              </w:rPr>
            </w:pPr>
            <w:r w:rsidRPr="00E03C4F">
              <w:rPr>
                <w:rFonts w:ascii="Arial" w:hAnsi="Arial" w:cs="Arial"/>
                <w:lang w:val="mn-MN"/>
              </w:rPr>
              <w:t xml:space="preserve">Б. 7 хоногийн дотор иж бүрэн тайлагнах мэдээллийг хугацаанд нь мэдээлж, байршуулж ажилласан.      </w:t>
            </w:r>
          </w:p>
          <w:p w14:paraId="0007FCD6" w14:textId="77777777" w:rsidR="00156ACE" w:rsidRPr="00E03C4F" w:rsidRDefault="009061FD" w:rsidP="009061FD">
            <w:pPr>
              <w:jc w:val="both"/>
              <w:rPr>
                <w:rFonts w:ascii="Arial" w:hAnsi="Arial" w:cs="Arial"/>
                <w:lang w:val="mn-MN"/>
              </w:rPr>
            </w:pPr>
            <w:r w:rsidRPr="00E03C4F">
              <w:rPr>
                <w:rFonts w:ascii="Arial" w:hAnsi="Arial" w:cs="Arial"/>
                <w:lang w:val="mn-MN"/>
              </w:rPr>
              <w:t>В. Улс, аймаг орон</w:t>
            </w:r>
            <w:bookmarkStart w:id="1" w:name="_GoBack"/>
            <w:bookmarkEnd w:id="1"/>
            <w:r w:rsidRPr="00E03C4F">
              <w:rPr>
                <w:rFonts w:ascii="Arial" w:hAnsi="Arial" w:cs="Arial"/>
                <w:lang w:val="mn-MN"/>
              </w:rPr>
              <w:t xml:space="preserve"> нутгийн төсвийн орлогын гүйцэтгэлийн мэдээг сар бүр Татварын хэлтэстэй тулган хянан баталгаажуулж</w:t>
            </w:r>
            <w:r w:rsidR="00156ACE" w:rsidRPr="00E03C4F">
              <w:rPr>
                <w:rFonts w:ascii="Arial" w:hAnsi="Arial" w:cs="Arial"/>
                <w:lang w:val="mn-MN"/>
              </w:rPr>
              <w:t xml:space="preserve"> </w:t>
            </w:r>
            <w:r w:rsidRPr="00E03C4F">
              <w:rPr>
                <w:rFonts w:ascii="Arial" w:hAnsi="Arial" w:cs="Arial"/>
                <w:lang w:val="mn-MN"/>
              </w:rPr>
              <w:t xml:space="preserve">12 удаа, улирлын мэдээ 4 удаа, бүтэн жилээр 1 удаа, жилийн орлогын төлөвлөгөө 1 удаа тухай бүр хуулийн хугацаанд байршуулсан. </w:t>
            </w:r>
          </w:p>
          <w:p w14:paraId="2069951E" w14:textId="626634D6" w:rsidR="008C5969" w:rsidRPr="00E03C4F" w:rsidRDefault="009061FD" w:rsidP="009061FD">
            <w:pPr>
              <w:jc w:val="both"/>
              <w:rPr>
                <w:rFonts w:ascii="Arial" w:hAnsi="Arial" w:cs="Arial"/>
                <w:lang w:val="mn-MN"/>
              </w:rPr>
            </w:pPr>
            <w:r w:rsidRPr="00E03C4F">
              <w:rPr>
                <w:rFonts w:ascii="Arial" w:hAnsi="Arial" w:cs="Arial"/>
                <w:lang w:val="mn-MN"/>
              </w:rPr>
              <w:t xml:space="preserve">Мөн Uvurkhangai.mn сайтын шилэн төсөв хэсэгт төсвийн төлөвлөлт, гүйцэтгэл, улс, аймаг, орон нутгийн төсвийн орлогын гүйцэтгэлийн мэдээг сар бүр байршуулсан болно. Мэдээллийн ил тод байдал ба мэдээлэл авах эрхийн тухай хуулийн 7.1.9-т заасан мэдээллүүдийг тогтоосон хугацаанд иж бүрэн тайлагнасан байна. </w:t>
            </w:r>
            <w:r w:rsidR="00B9452C" w:rsidRPr="00E03C4F">
              <w:rPr>
                <w:rFonts w:ascii="Arial" w:hAnsi="Arial" w:cs="Arial"/>
                <w:lang w:val="mn-MN"/>
              </w:rPr>
              <w:t>Хавсралт ....хуудас</w:t>
            </w:r>
          </w:p>
        </w:tc>
        <w:tc>
          <w:tcPr>
            <w:tcW w:w="1134" w:type="dxa"/>
            <w:vAlign w:val="center"/>
          </w:tcPr>
          <w:p w14:paraId="0D8A61B0" w14:textId="1792E67E" w:rsidR="008C5969" w:rsidRPr="00E03C4F" w:rsidRDefault="005D43A5" w:rsidP="006C690C">
            <w:pPr>
              <w:jc w:val="center"/>
              <w:rPr>
                <w:rFonts w:ascii="Arial" w:hAnsi="Arial" w:cs="Arial"/>
                <w:lang w:val="mn-MN"/>
              </w:rPr>
            </w:pPr>
            <w:r w:rsidRPr="00E03C4F">
              <w:rPr>
                <w:rFonts w:ascii="Arial" w:hAnsi="Arial" w:cs="Arial"/>
                <w:lang w:val="mn-MN"/>
              </w:rPr>
              <w:t>100</w:t>
            </w:r>
          </w:p>
        </w:tc>
      </w:tr>
      <w:tr w:rsidR="00333C94" w:rsidRPr="00781177" w14:paraId="78449591" w14:textId="77777777" w:rsidTr="002C4A8A">
        <w:tc>
          <w:tcPr>
            <w:tcW w:w="559" w:type="dxa"/>
          </w:tcPr>
          <w:p w14:paraId="01DD4866" w14:textId="77777777" w:rsidR="00333C94" w:rsidRPr="00781177" w:rsidRDefault="00333C94" w:rsidP="008C5969">
            <w:pPr>
              <w:jc w:val="both"/>
              <w:rPr>
                <w:rFonts w:ascii="Arial" w:hAnsi="Arial" w:cs="Arial"/>
                <w:lang w:val="mn-MN"/>
              </w:rPr>
            </w:pPr>
          </w:p>
        </w:tc>
        <w:tc>
          <w:tcPr>
            <w:tcW w:w="2547" w:type="dxa"/>
          </w:tcPr>
          <w:p w14:paraId="212F18FE" w14:textId="77777777" w:rsidR="00333C94" w:rsidRPr="00781177" w:rsidRDefault="00333C94" w:rsidP="008C5969">
            <w:pPr>
              <w:jc w:val="both"/>
              <w:rPr>
                <w:rFonts w:ascii="Arial" w:hAnsi="Arial" w:cs="Arial"/>
              </w:rPr>
            </w:pPr>
          </w:p>
        </w:tc>
        <w:tc>
          <w:tcPr>
            <w:tcW w:w="2701" w:type="dxa"/>
          </w:tcPr>
          <w:p w14:paraId="26DE9B00" w14:textId="77777777" w:rsidR="00333C94" w:rsidRPr="00781177" w:rsidRDefault="00333C94" w:rsidP="008C5969">
            <w:pPr>
              <w:jc w:val="both"/>
              <w:rPr>
                <w:rFonts w:ascii="Arial" w:hAnsi="Arial" w:cs="Arial"/>
              </w:rPr>
            </w:pPr>
          </w:p>
        </w:tc>
        <w:tc>
          <w:tcPr>
            <w:tcW w:w="1134" w:type="dxa"/>
          </w:tcPr>
          <w:p w14:paraId="44ED077F" w14:textId="77777777" w:rsidR="00333C94" w:rsidRPr="00781177" w:rsidRDefault="00333C94" w:rsidP="008C5969">
            <w:pPr>
              <w:jc w:val="both"/>
              <w:rPr>
                <w:rFonts w:ascii="Arial" w:hAnsi="Arial" w:cs="Arial"/>
                <w:lang w:val="mn-MN"/>
              </w:rPr>
            </w:pPr>
          </w:p>
        </w:tc>
        <w:tc>
          <w:tcPr>
            <w:tcW w:w="7088" w:type="dxa"/>
          </w:tcPr>
          <w:p w14:paraId="54456B54" w14:textId="77777777" w:rsidR="00333C94" w:rsidRPr="00781177" w:rsidRDefault="00333C94" w:rsidP="008C5969">
            <w:pPr>
              <w:jc w:val="both"/>
              <w:rPr>
                <w:rFonts w:ascii="Arial" w:hAnsi="Arial" w:cs="Arial"/>
              </w:rPr>
            </w:pPr>
          </w:p>
        </w:tc>
        <w:tc>
          <w:tcPr>
            <w:tcW w:w="1134" w:type="dxa"/>
            <w:vAlign w:val="center"/>
          </w:tcPr>
          <w:p w14:paraId="06334757" w14:textId="7225F20E" w:rsidR="00333C94" w:rsidRDefault="00273666" w:rsidP="006C690C">
            <w:pPr>
              <w:jc w:val="center"/>
              <w:rPr>
                <w:rFonts w:ascii="Arial" w:hAnsi="Arial" w:cs="Arial"/>
                <w:lang w:val="mn-MN"/>
              </w:rPr>
            </w:pPr>
            <w:r>
              <w:rPr>
                <w:rFonts w:ascii="Arial" w:hAnsi="Arial" w:cs="Arial"/>
                <w:lang w:val="mn-MN"/>
              </w:rPr>
              <w:t>95 %</w:t>
            </w:r>
          </w:p>
        </w:tc>
      </w:tr>
    </w:tbl>
    <w:p w14:paraId="3E880491" w14:textId="16A01ABB" w:rsidR="002C79EF" w:rsidRDefault="002C79EF" w:rsidP="008C5969">
      <w:pPr>
        <w:jc w:val="both"/>
        <w:rPr>
          <w:rFonts w:ascii="Arial" w:hAnsi="Arial" w:cs="Arial"/>
          <w:lang w:val="mn-MN"/>
        </w:rPr>
      </w:pPr>
    </w:p>
    <w:p w14:paraId="172E3321" w14:textId="626C3F7E" w:rsidR="00333C94" w:rsidRDefault="00333C94" w:rsidP="008C5969">
      <w:pPr>
        <w:jc w:val="both"/>
        <w:rPr>
          <w:rFonts w:ascii="Arial" w:hAnsi="Arial" w:cs="Arial"/>
          <w:lang w:val="mn-MN"/>
        </w:rPr>
      </w:pPr>
    </w:p>
    <w:p w14:paraId="6DCCC20D" w14:textId="10E07935" w:rsidR="00333C94" w:rsidRPr="00781177" w:rsidRDefault="00333C94" w:rsidP="00333C94">
      <w:pPr>
        <w:jc w:val="center"/>
        <w:rPr>
          <w:rFonts w:ascii="Arial" w:hAnsi="Arial" w:cs="Arial"/>
          <w:lang w:val="mn-MN"/>
        </w:rPr>
      </w:pPr>
      <w:r>
        <w:rPr>
          <w:rFonts w:ascii="Arial" w:hAnsi="Arial" w:cs="Arial"/>
          <w:lang w:val="mn-MN"/>
        </w:rPr>
        <w:t>---0</w:t>
      </w:r>
      <w:r w:rsidRPr="00333C94">
        <w:rPr>
          <w:rFonts w:ascii="Arial" w:hAnsi="Arial" w:cs="Arial"/>
          <w:sz w:val="24"/>
          <w:szCs w:val="24"/>
          <w:lang w:val="mn-MN"/>
        </w:rPr>
        <w:t>0</w:t>
      </w:r>
      <w:r>
        <w:rPr>
          <w:rFonts w:ascii="Arial" w:hAnsi="Arial" w:cs="Arial"/>
          <w:lang w:val="mn-MN"/>
        </w:rPr>
        <w:t>0---</w:t>
      </w:r>
    </w:p>
    <w:sectPr w:rsidR="00333C94" w:rsidRPr="00781177" w:rsidSect="002C4A8A">
      <w:pgSz w:w="15840" w:h="12240" w:orient="landscape"/>
      <w:pgMar w:top="1440" w:right="956" w:bottom="1440" w:left="4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Sitka Small"/>
    <w:charset w:val="00"/>
    <w:family w:val="roman"/>
    <w:pitch w:val="variable"/>
    <w:sig w:usb0="80000203" w:usb1="00000000" w:usb2="00000000" w:usb3="00000000" w:csb0="0000008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E5"/>
    <w:rsid w:val="00004F9D"/>
    <w:rsid w:val="0001112C"/>
    <w:rsid w:val="00047C40"/>
    <w:rsid w:val="000C16B1"/>
    <w:rsid w:val="000C7056"/>
    <w:rsid w:val="000E7ADD"/>
    <w:rsid w:val="001119B4"/>
    <w:rsid w:val="00156ACE"/>
    <w:rsid w:val="00167970"/>
    <w:rsid w:val="00167C32"/>
    <w:rsid w:val="001760E3"/>
    <w:rsid w:val="0019531C"/>
    <w:rsid w:val="00197574"/>
    <w:rsid w:val="001F77F2"/>
    <w:rsid w:val="002419E5"/>
    <w:rsid w:val="00273666"/>
    <w:rsid w:val="00295FF4"/>
    <w:rsid w:val="002A68D3"/>
    <w:rsid w:val="002B429F"/>
    <w:rsid w:val="002C46EF"/>
    <w:rsid w:val="002C4A8A"/>
    <w:rsid w:val="002C79EF"/>
    <w:rsid w:val="002D024F"/>
    <w:rsid w:val="002D6DA7"/>
    <w:rsid w:val="002E1A06"/>
    <w:rsid w:val="0030432F"/>
    <w:rsid w:val="00326172"/>
    <w:rsid w:val="003265CF"/>
    <w:rsid w:val="00333C94"/>
    <w:rsid w:val="003350AA"/>
    <w:rsid w:val="0033604B"/>
    <w:rsid w:val="00341495"/>
    <w:rsid w:val="003717AA"/>
    <w:rsid w:val="00374AF6"/>
    <w:rsid w:val="003808B3"/>
    <w:rsid w:val="003C042E"/>
    <w:rsid w:val="003C181F"/>
    <w:rsid w:val="003D0ED6"/>
    <w:rsid w:val="00406D0B"/>
    <w:rsid w:val="00426729"/>
    <w:rsid w:val="004404B1"/>
    <w:rsid w:val="0046501E"/>
    <w:rsid w:val="00466E15"/>
    <w:rsid w:val="004720FF"/>
    <w:rsid w:val="00473533"/>
    <w:rsid w:val="00482BEB"/>
    <w:rsid w:val="004B2825"/>
    <w:rsid w:val="004D1486"/>
    <w:rsid w:val="004F1513"/>
    <w:rsid w:val="004F7CB9"/>
    <w:rsid w:val="0050727E"/>
    <w:rsid w:val="00512360"/>
    <w:rsid w:val="005123BA"/>
    <w:rsid w:val="00515328"/>
    <w:rsid w:val="00515639"/>
    <w:rsid w:val="00534B7B"/>
    <w:rsid w:val="0056579D"/>
    <w:rsid w:val="00575853"/>
    <w:rsid w:val="00582B52"/>
    <w:rsid w:val="005D43A5"/>
    <w:rsid w:val="00606FAF"/>
    <w:rsid w:val="0063463A"/>
    <w:rsid w:val="006431C9"/>
    <w:rsid w:val="00643FEB"/>
    <w:rsid w:val="00686A88"/>
    <w:rsid w:val="006A7F61"/>
    <w:rsid w:val="006B04FB"/>
    <w:rsid w:val="006B157A"/>
    <w:rsid w:val="006B32CF"/>
    <w:rsid w:val="006B69E2"/>
    <w:rsid w:val="006C2886"/>
    <w:rsid w:val="006C690C"/>
    <w:rsid w:val="006D4E12"/>
    <w:rsid w:val="006E09BE"/>
    <w:rsid w:val="006E149D"/>
    <w:rsid w:val="006F2D9A"/>
    <w:rsid w:val="007140C9"/>
    <w:rsid w:val="00720BF1"/>
    <w:rsid w:val="00757766"/>
    <w:rsid w:val="00771DDF"/>
    <w:rsid w:val="00780186"/>
    <w:rsid w:val="00780A25"/>
    <w:rsid w:val="00781177"/>
    <w:rsid w:val="007859C5"/>
    <w:rsid w:val="007867E0"/>
    <w:rsid w:val="007977F9"/>
    <w:rsid w:val="007B52FE"/>
    <w:rsid w:val="007D1058"/>
    <w:rsid w:val="007D1AE6"/>
    <w:rsid w:val="007D64F6"/>
    <w:rsid w:val="007E73FC"/>
    <w:rsid w:val="00831B7D"/>
    <w:rsid w:val="00832769"/>
    <w:rsid w:val="00853662"/>
    <w:rsid w:val="00865792"/>
    <w:rsid w:val="00866B7D"/>
    <w:rsid w:val="008A735D"/>
    <w:rsid w:val="008B1260"/>
    <w:rsid w:val="008C0C6A"/>
    <w:rsid w:val="008C5969"/>
    <w:rsid w:val="008D7731"/>
    <w:rsid w:val="008E6F4B"/>
    <w:rsid w:val="008F5BAA"/>
    <w:rsid w:val="008F6A2A"/>
    <w:rsid w:val="00905080"/>
    <w:rsid w:val="009061FD"/>
    <w:rsid w:val="00915683"/>
    <w:rsid w:val="00927F6D"/>
    <w:rsid w:val="009365A5"/>
    <w:rsid w:val="009426F8"/>
    <w:rsid w:val="00951435"/>
    <w:rsid w:val="00966550"/>
    <w:rsid w:val="00973DAB"/>
    <w:rsid w:val="0098065F"/>
    <w:rsid w:val="009B1845"/>
    <w:rsid w:val="009C5DC5"/>
    <w:rsid w:val="009E5479"/>
    <w:rsid w:val="009F4F9B"/>
    <w:rsid w:val="00A05902"/>
    <w:rsid w:val="00A300E4"/>
    <w:rsid w:val="00A47F26"/>
    <w:rsid w:val="00A503B6"/>
    <w:rsid w:val="00A52112"/>
    <w:rsid w:val="00A534A6"/>
    <w:rsid w:val="00A53538"/>
    <w:rsid w:val="00A5398E"/>
    <w:rsid w:val="00A62C2F"/>
    <w:rsid w:val="00A62D4B"/>
    <w:rsid w:val="00A7193F"/>
    <w:rsid w:val="00A74120"/>
    <w:rsid w:val="00A81502"/>
    <w:rsid w:val="00AC5C00"/>
    <w:rsid w:val="00AD508D"/>
    <w:rsid w:val="00AE069D"/>
    <w:rsid w:val="00AE5EBE"/>
    <w:rsid w:val="00B0078B"/>
    <w:rsid w:val="00B13338"/>
    <w:rsid w:val="00B1798F"/>
    <w:rsid w:val="00B4541A"/>
    <w:rsid w:val="00B81DA1"/>
    <w:rsid w:val="00B9452C"/>
    <w:rsid w:val="00BC1E21"/>
    <w:rsid w:val="00BC36EC"/>
    <w:rsid w:val="00BD2ABE"/>
    <w:rsid w:val="00BD5D72"/>
    <w:rsid w:val="00BF4DE3"/>
    <w:rsid w:val="00BF57C1"/>
    <w:rsid w:val="00C56D69"/>
    <w:rsid w:val="00C615F1"/>
    <w:rsid w:val="00C67555"/>
    <w:rsid w:val="00C7057B"/>
    <w:rsid w:val="00C73EA7"/>
    <w:rsid w:val="00C7558C"/>
    <w:rsid w:val="00C91A2C"/>
    <w:rsid w:val="00CA3492"/>
    <w:rsid w:val="00CA420A"/>
    <w:rsid w:val="00CB22CB"/>
    <w:rsid w:val="00CC3BBC"/>
    <w:rsid w:val="00CE211B"/>
    <w:rsid w:val="00D32487"/>
    <w:rsid w:val="00D4257B"/>
    <w:rsid w:val="00D436E8"/>
    <w:rsid w:val="00D43FB1"/>
    <w:rsid w:val="00D5402F"/>
    <w:rsid w:val="00D84E6C"/>
    <w:rsid w:val="00D87089"/>
    <w:rsid w:val="00D92418"/>
    <w:rsid w:val="00DC0A3D"/>
    <w:rsid w:val="00DD6CF6"/>
    <w:rsid w:val="00DE1E5C"/>
    <w:rsid w:val="00DE263C"/>
    <w:rsid w:val="00E03C4F"/>
    <w:rsid w:val="00E104E0"/>
    <w:rsid w:val="00E224FD"/>
    <w:rsid w:val="00E4439C"/>
    <w:rsid w:val="00E53B81"/>
    <w:rsid w:val="00E57A4B"/>
    <w:rsid w:val="00E64FA6"/>
    <w:rsid w:val="00E75C3A"/>
    <w:rsid w:val="00E853F0"/>
    <w:rsid w:val="00E8606E"/>
    <w:rsid w:val="00E93304"/>
    <w:rsid w:val="00EA55E9"/>
    <w:rsid w:val="00EB417D"/>
    <w:rsid w:val="00EC57A5"/>
    <w:rsid w:val="00ED2BD1"/>
    <w:rsid w:val="00EF0128"/>
    <w:rsid w:val="00EF15C2"/>
    <w:rsid w:val="00EF6442"/>
    <w:rsid w:val="00EF7959"/>
    <w:rsid w:val="00F061FC"/>
    <w:rsid w:val="00F157FB"/>
    <w:rsid w:val="00F2522E"/>
    <w:rsid w:val="00F27011"/>
    <w:rsid w:val="00F27ECA"/>
    <w:rsid w:val="00F644F1"/>
    <w:rsid w:val="00F71642"/>
    <w:rsid w:val="00F73AAC"/>
    <w:rsid w:val="00F921AF"/>
    <w:rsid w:val="00F9786C"/>
    <w:rsid w:val="00FA5222"/>
    <w:rsid w:val="00FB2EEF"/>
    <w:rsid w:val="00FB4DD9"/>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EFFA"/>
  <w15:chartTrackingRefBased/>
  <w15:docId w15:val="{4240F6C0-902F-4AC1-843D-097A0E3E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7F9"/>
    <w:pPr>
      <w:spacing w:after="0" w:line="240" w:lineRule="auto"/>
    </w:pPr>
    <w:rPr>
      <w:rFonts w:ascii="Times New Roman Mon" w:hAnsi="Times New Roman Mon"/>
    </w:rPr>
  </w:style>
  <w:style w:type="table" w:styleId="TableGrid">
    <w:name w:val="Table Grid"/>
    <w:basedOn w:val="TableNormal"/>
    <w:uiPriority w:val="39"/>
    <w:rsid w:val="00797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2860</Words>
  <Characters>16306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User</cp:lastModifiedBy>
  <cp:revision>2</cp:revision>
  <cp:lastPrinted>2022-12-09T06:31:00Z</cp:lastPrinted>
  <dcterms:created xsi:type="dcterms:W3CDTF">2023-03-28T04:05:00Z</dcterms:created>
  <dcterms:modified xsi:type="dcterms:W3CDTF">2023-03-28T04:05:00Z</dcterms:modified>
</cp:coreProperties>
</file>